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271D" w14:textId="77777777" w:rsidR="00B90161" w:rsidRDefault="00000000">
      <w:pPr>
        <w:spacing w:after="100"/>
        <w:jc w:val="center"/>
      </w:pPr>
      <w:r>
        <w:rPr>
          <w:b/>
          <w:bCs/>
          <w:color w:val="1A365D"/>
          <w:sz w:val="40"/>
          <w:szCs w:val="40"/>
        </w:rPr>
        <w:t>STANDARD OPERATING POLICY</w:t>
      </w:r>
    </w:p>
    <w:p w14:paraId="230B6432" w14:textId="77777777" w:rsidR="00B90161" w:rsidRDefault="00000000">
      <w:pPr>
        <w:spacing w:after="400"/>
        <w:jc w:val="center"/>
      </w:pPr>
      <w:r>
        <w:rPr>
          <w:color w:val="2C5282"/>
          <w:sz w:val="32"/>
          <w:szCs w:val="32"/>
        </w:rPr>
        <w:t>Mandatory Hiring Procedures in First Due Scheduling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8"/>
        <w:gridCol w:w="6880"/>
      </w:tblGrid>
      <w:tr w:rsidR="00B90161" w14:paraId="089990E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EEF4"/>
            <w:tcMar>
              <w:top w:w="60" w:type="dxa"/>
              <w:left w:w="100" w:type="dxa"/>
              <w:bottom w:w="60" w:type="dxa"/>
              <w:right w:w="100" w:type="dxa"/>
            </w:tcMar>
          </w:tcPr>
          <w:p w14:paraId="070F91C8" w14:textId="77777777" w:rsidR="00B90161" w:rsidRDefault="00000000">
            <w:r>
              <w:rPr>
                <w:b/>
                <w:bCs/>
              </w:rPr>
              <w:t>Document Number:</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58614C" w14:textId="77777777" w:rsidR="00B90161" w:rsidRDefault="00000000">
            <w:r>
              <w:t>[DEPT-SOP-XXX]</w:t>
            </w:r>
          </w:p>
        </w:tc>
      </w:tr>
      <w:tr w:rsidR="00B90161" w14:paraId="0553DE9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EEF4"/>
            <w:tcMar>
              <w:top w:w="60" w:type="dxa"/>
              <w:left w:w="100" w:type="dxa"/>
              <w:bottom w:w="60" w:type="dxa"/>
              <w:right w:w="100" w:type="dxa"/>
            </w:tcMar>
          </w:tcPr>
          <w:p w14:paraId="0659B8BB" w14:textId="77777777" w:rsidR="00B90161" w:rsidRDefault="00000000">
            <w:r>
              <w:rPr>
                <w:b/>
                <w:bCs/>
              </w:rPr>
              <w:t>Effective Date:</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108F3D" w14:textId="77777777" w:rsidR="00B90161" w:rsidRDefault="00000000">
            <w:r>
              <w:t>[Date]</w:t>
            </w:r>
          </w:p>
        </w:tc>
      </w:tr>
      <w:tr w:rsidR="00B90161" w14:paraId="7CC3DEC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EEF4"/>
            <w:tcMar>
              <w:top w:w="60" w:type="dxa"/>
              <w:left w:w="100" w:type="dxa"/>
              <w:bottom w:w="60" w:type="dxa"/>
              <w:right w:w="100" w:type="dxa"/>
            </w:tcMar>
          </w:tcPr>
          <w:p w14:paraId="7D8E3E7C" w14:textId="77777777" w:rsidR="00B90161" w:rsidRDefault="00000000">
            <w:r>
              <w:rPr>
                <w:b/>
                <w:bCs/>
              </w:rPr>
              <w:t>Review Date:</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0004C5" w14:textId="77777777" w:rsidR="00B90161" w:rsidRDefault="00000000">
            <w:r>
              <w:t>[Date + 1 Year]</w:t>
            </w:r>
          </w:p>
        </w:tc>
      </w:tr>
      <w:tr w:rsidR="00B90161" w14:paraId="57313B7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EEF4"/>
            <w:tcMar>
              <w:top w:w="60" w:type="dxa"/>
              <w:left w:w="100" w:type="dxa"/>
              <w:bottom w:w="60" w:type="dxa"/>
              <w:right w:w="100" w:type="dxa"/>
            </w:tcMar>
          </w:tcPr>
          <w:p w14:paraId="0146FACD" w14:textId="77777777" w:rsidR="00B90161" w:rsidRDefault="00000000">
            <w:r>
              <w:rPr>
                <w:b/>
                <w:bCs/>
              </w:rPr>
              <w:t>Version:</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1030EA" w14:textId="77777777" w:rsidR="00B90161" w:rsidRDefault="00000000">
            <w:r>
              <w:t>1.0</w:t>
            </w:r>
          </w:p>
        </w:tc>
      </w:tr>
      <w:tr w:rsidR="00B90161" w14:paraId="5F4B330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EEF4"/>
            <w:tcMar>
              <w:top w:w="60" w:type="dxa"/>
              <w:left w:w="100" w:type="dxa"/>
              <w:bottom w:w="60" w:type="dxa"/>
              <w:right w:w="100" w:type="dxa"/>
            </w:tcMar>
          </w:tcPr>
          <w:p w14:paraId="16C2AA32" w14:textId="77777777" w:rsidR="00B90161" w:rsidRDefault="00000000">
            <w:r>
              <w:rPr>
                <w:b/>
                <w:bCs/>
              </w:rPr>
              <w:t>Department:</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080240" w14:textId="77777777" w:rsidR="00B90161" w:rsidRDefault="00000000">
            <w:r>
              <w:t>[Department Name]</w:t>
            </w:r>
          </w:p>
        </w:tc>
      </w:tr>
      <w:tr w:rsidR="00B90161" w14:paraId="61DD408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EEF4"/>
            <w:tcMar>
              <w:top w:w="60" w:type="dxa"/>
              <w:left w:w="100" w:type="dxa"/>
              <w:bottom w:w="60" w:type="dxa"/>
              <w:right w:w="100" w:type="dxa"/>
            </w:tcMar>
          </w:tcPr>
          <w:p w14:paraId="62F19551" w14:textId="77777777" w:rsidR="00B90161" w:rsidRDefault="00000000">
            <w:r>
              <w:rPr>
                <w:b/>
                <w:bCs/>
              </w:rPr>
              <w:t>Approved By:</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FA3557" w14:textId="77777777" w:rsidR="00B90161" w:rsidRDefault="00000000">
            <w:r>
              <w:t>[Approving Authority]</w:t>
            </w:r>
          </w:p>
        </w:tc>
      </w:tr>
    </w:tbl>
    <w:p w14:paraId="0001EA98" w14:textId="77777777" w:rsidR="00B90161" w:rsidRDefault="00B90161">
      <w:pPr>
        <w:spacing w:before="400"/>
      </w:pPr>
    </w:p>
    <w:p w14:paraId="64917161" w14:textId="77777777" w:rsidR="00B90161" w:rsidRDefault="00000000">
      <w:pPr>
        <w:pStyle w:val="Heading1"/>
      </w:pPr>
      <w:r>
        <w:t>1. Purpose</w:t>
      </w:r>
    </w:p>
    <w:p w14:paraId="3AB77DDE" w14:textId="77777777" w:rsidR="00B90161" w:rsidRDefault="00000000">
      <w:pPr>
        <w:spacing w:after="200"/>
      </w:pPr>
      <w:r>
        <w:t>This Standard Operating Policy (SOP) establishes guidelines and procedures for executing mandatory hiring (forced overtime) assignments using the First Due Scheduling module. The purpose is to ensure consistent application of mandatory staffing procedures, maintain compliance with collective bargaining agreements and labor regulations, and guarantee equitable distribution of mandatory overtime assignments across personnel.</w:t>
      </w:r>
    </w:p>
    <w:p w14:paraId="2C647701" w14:textId="77777777" w:rsidR="00B90161" w:rsidRDefault="00000000">
      <w:pPr>
        <w:pStyle w:val="Heading1"/>
      </w:pPr>
      <w:r>
        <w:t>2. Scope</w:t>
      </w:r>
    </w:p>
    <w:p w14:paraId="25363489" w14:textId="77777777" w:rsidR="00B90161" w:rsidRDefault="00000000">
      <w:pPr>
        <w:spacing w:after="200"/>
      </w:pPr>
      <w:r>
        <w:t>This policy applies to all personnel responsible for staffing decisions including shift commanders, battalion chiefs, scheduling administrators, and other authorized personnel who utilize the First Due Scheduling system to fill critical vacancies through mandatory hiring when voluntary responses are insufficient.</w:t>
      </w:r>
    </w:p>
    <w:p w14:paraId="2B8A3713" w14:textId="77777777" w:rsidR="00B90161" w:rsidRDefault="00000000">
      <w:pPr>
        <w:pStyle w:val="Heading1"/>
      </w:pPr>
      <w:r>
        <w:t>3. Definitions</w:t>
      </w:r>
    </w:p>
    <w:p w14:paraId="706F9C6E" w14:textId="77777777" w:rsidR="00B90161" w:rsidRDefault="00000000">
      <w:pPr>
        <w:pStyle w:val="ListParagraph"/>
        <w:numPr>
          <w:ilvl w:val="0"/>
          <w:numId w:val="2"/>
        </w:numPr>
        <w:spacing w:after="100"/>
      </w:pPr>
      <w:r>
        <w:rPr>
          <w:b/>
          <w:bCs/>
        </w:rPr>
        <w:t xml:space="preserve">Mandatory Hiring/Forced Overtime: </w:t>
      </w:r>
      <w:r>
        <w:t>The involuntary assignment of personnel to work beyond their scheduled shift or on their scheduled day off to meet minimum staffing requirements.</w:t>
      </w:r>
    </w:p>
    <w:p w14:paraId="04D12193" w14:textId="77777777" w:rsidR="00B90161" w:rsidRDefault="00000000">
      <w:pPr>
        <w:pStyle w:val="ListParagraph"/>
        <w:numPr>
          <w:ilvl w:val="0"/>
          <w:numId w:val="2"/>
        </w:numPr>
        <w:spacing w:after="100"/>
      </w:pPr>
      <w:r>
        <w:rPr>
          <w:b/>
          <w:bCs/>
        </w:rPr>
        <w:t xml:space="preserve">Holdover: </w:t>
      </w:r>
      <w:r>
        <w:t>A mandatory assignment where on-duty personnel are required to extend their current shift to cover staffing shortages.</w:t>
      </w:r>
    </w:p>
    <w:p w14:paraId="6601B062" w14:textId="77777777" w:rsidR="00B90161" w:rsidRDefault="00000000">
      <w:pPr>
        <w:pStyle w:val="ListParagraph"/>
        <w:numPr>
          <w:ilvl w:val="0"/>
          <w:numId w:val="2"/>
        </w:numPr>
        <w:spacing w:after="100"/>
      </w:pPr>
      <w:r>
        <w:rPr>
          <w:b/>
          <w:bCs/>
        </w:rPr>
        <w:t xml:space="preserve">Force List: </w:t>
      </w:r>
      <w:r>
        <w:t>The rotation-based list maintained by First Due that tracks personnel eligibility for mandatory assignments.</w:t>
      </w:r>
    </w:p>
    <w:p w14:paraId="69D89157" w14:textId="77777777" w:rsidR="00B90161" w:rsidRDefault="00000000">
      <w:pPr>
        <w:pStyle w:val="ListParagraph"/>
        <w:numPr>
          <w:ilvl w:val="0"/>
          <w:numId w:val="2"/>
        </w:numPr>
        <w:spacing w:after="100"/>
      </w:pPr>
      <w:r>
        <w:rPr>
          <w:b/>
          <w:bCs/>
        </w:rPr>
        <w:t xml:space="preserve">Last Date Forced: </w:t>
      </w:r>
      <w:r>
        <w:t xml:space="preserve">A ranking method that updates a user's position only when they </w:t>
      </w:r>
      <w:proofErr w:type="gramStart"/>
      <w:r>
        <w:t>actually work</w:t>
      </w:r>
      <w:proofErr w:type="gramEnd"/>
      <w:r>
        <w:t xml:space="preserve"> the forced assignment.</w:t>
      </w:r>
    </w:p>
    <w:p w14:paraId="344CAC78" w14:textId="77777777" w:rsidR="00B90161" w:rsidRDefault="00000000">
      <w:pPr>
        <w:pStyle w:val="ListParagraph"/>
        <w:numPr>
          <w:ilvl w:val="0"/>
          <w:numId w:val="2"/>
        </w:numPr>
        <w:spacing w:after="200"/>
      </w:pPr>
      <w:r>
        <w:rPr>
          <w:b/>
          <w:bCs/>
        </w:rPr>
        <w:t xml:space="preserve">Last Updated: </w:t>
      </w:r>
      <w:r>
        <w:t>A ranking method that updates a user's position at the time of being added to the force list, regardless of whether they work the assignment.</w:t>
      </w:r>
    </w:p>
    <w:p w14:paraId="7C8146B7" w14:textId="77777777" w:rsidR="00B90161" w:rsidRDefault="00000000">
      <w:pPr>
        <w:pStyle w:val="Heading1"/>
      </w:pPr>
      <w:r>
        <w:lastRenderedPageBreak/>
        <w:t>4. Accessing the Mandatory Fill Function</w:t>
      </w:r>
    </w:p>
    <w:p w14:paraId="0682D37E" w14:textId="77777777" w:rsidR="00B90161" w:rsidRDefault="00000000">
      <w:pPr>
        <w:pStyle w:val="ListParagraph"/>
        <w:numPr>
          <w:ilvl w:val="0"/>
          <w:numId w:val="3"/>
        </w:numPr>
        <w:spacing w:after="60"/>
      </w:pPr>
      <w:r>
        <w:t>Navigate to Scheduling &gt; Shift Board.</w:t>
      </w:r>
    </w:p>
    <w:p w14:paraId="63F849BC" w14:textId="77777777" w:rsidR="00B90161" w:rsidRDefault="00000000">
      <w:pPr>
        <w:pStyle w:val="ListParagraph"/>
        <w:numPr>
          <w:ilvl w:val="0"/>
          <w:numId w:val="3"/>
        </w:numPr>
        <w:spacing w:after="60"/>
      </w:pPr>
      <w:r>
        <w:t>Click on the vacancy that requires mandatory staffing.</w:t>
      </w:r>
    </w:p>
    <w:p w14:paraId="47319DA5" w14:textId="77777777" w:rsidR="00B90161" w:rsidRDefault="00000000">
      <w:pPr>
        <w:pStyle w:val="ListParagraph"/>
        <w:numPr>
          <w:ilvl w:val="0"/>
          <w:numId w:val="3"/>
        </w:numPr>
        <w:spacing w:after="60"/>
      </w:pPr>
      <w:r>
        <w:t>Hover over Fill Vacancy and select Mandatory Fill.</w:t>
      </w:r>
    </w:p>
    <w:p w14:paraId="55798F71" w14:textId="77777777" w:rsidR="00B90161" w:rsidRDefault="00000000">
      <w:pPr>
        <w:pStyle w:val="ListParagraph"/>
        <w:numPr>
          <w:ilvl w:val="0"/>
          <w:numId w:val="4"/>
        </w:numPr>
        <w:spacing w:after="60"/>
      </w:pPr>
      <w:r>
        <w:t>If your department uses On Rotation by default, click Single Day at the bottom to switch modes before selecting Mandatory Fill.</w:t>
      </w:r>
    </w:p>
    <w:p w14:paraId="3380CD59" w14:textId="77777777" w:rsidR="00B90161" w:rsidRDefault="00000000">
      <w:pPr>
        <w:pStyle w:val="ListParagraph"/>
        <w:numPr>
          <w:ilvl w:val="0"/>
          <w:numId w:val="3"/>
        </w:numPr>
        <w:spacing w:after="200"/>
      </w:pPr>
      <w:r>
        <w:t>The Start Date/Time and End Date/Time will be prefilled based on the vacancy and cannot be modified.</w:t>
      </w:r>
    </w:p>
    <w:p w14:paraId="6F52AD5D" w14:textId="77777777" w:rsidR="00B90161" w:rsidRDefault="00000000">
      <w:pPr>
        <w:pStyle w:val="Heading1"/>
      </w:pPr>
      <w:r>
        <w:t>5. Configuring the Mandatory Fill</w:t>
      </w:r>
    </w:p>
    <w:p w14:paraId="51D1C76A" w14:textId="77777777" w:rsidR="00B90161" w:rsidRDefault="00000000">
      <w:pPr>
        <w:pStyle w:val="ListParagraph"/>
        <w:numPr>
          <w:ilvl w:val="0"/>
          <w:numId w:val="5"/>
        </w:numPr>
        <w:spacing w:after="60"/>
      </w:pPr>
      <w:r>
        <w:t>Adjust the number of positions as needed for the vacancy.</w:t>
      </w:r>
    </w:p>
    <w:p w14:paraId="77DC064B" w14:textId="77777777" w:rsidR="00B90161" w:rsidRDefault="00000000">
      <w:pPr>
        <w:pStyle w:val="ListParagraph"/>
        <w:numPr>
          <w:ilvl w:val="0"/>
          <w:numId w:val="5"/>
        </w:numPr>
        <w:spacing w:after="60"/>
      </w:pPr>
      <w:r>
        <w:t>Verify the qualifier (which will prefill based on vacancy requirements).</w:t>
      </w:r>
    </w:p>
    <w:p w14:paraId="4EEA74D0" w14:textId="77777777" w:rsidR="00B90161" w:rsidRDefault="00000000">
      <w:pPr>
        <w:pStyle w:val="ListParagraph"/>
        <w:numPr>
          <w:ilvl w:val="0"/>
          <w:numId w:val="5"/>
        </w:numPr>
        <w:spacing w:after="60"/>
      </w:pPr>
      <w:r>
        <w:t>Apply filters to narrow the eligible personnel list:</w:t>
      </w:r>
    </w:p>
    <w:p w14:paraId="13903C49" w14:textId="77777777" w:rsidR="00B90161" w:rsidRDefault="00000000">
      <w:pPr>
        <w:pStyle w:val="ListParagraph"/>
        <w:numPr>
          <w:ilvl w:val="0"/>
          <w:numId w:val="4"/>
        </w:numPr>
        <w:spacing w:after="40"/>
      </w:pPr>
      <w:r>
        <w:rPr>
          <w:b/>
          <w:bCs/>
        </w:rPr>
        <w:t xml:space="preserve">Groups: </w:t>
      </w:r>
      <w:r>
        <w:t>Filter by organizational groups</w:t>
      </w:r>
    </w:p>
    <w:p w14:paraId="1F658581" w14:textId="77777777" w:rsidR="00B90161" w:rsidRDefault="00000000">
      <w:pPr>
        <w:pStyle w:val="ListParagraph"/>
        <w:numPr>
          <w:ilvl w:val="0"/>
          <w:numId w:val="4"/>
        </w:numPr>
        <w:spacing w:after="40"/>
      </w:pPr>
      <w:r>
        <w:rPr>
          <w:b/>
          <w:bCs/>
        </w:rPr>
        <w:t xml:space="preserve">Ranks: </w:t>
      </w:r>
      <w:r>
        <w:t>Filter by rank/position classification</w:t>
      </w:r>
    </w:p>
    <w:p w14:paraId="14BF5632" w14:textId="77777777" w:rsidR="00B90161" w:rsidRDefault="00000000">
      <w:pPr>
        <w:pStyle w:val="ListParagraph"/>
        <w:numPr>
          <w:ilvl w:val="0"/>
          <w:numId w:val="4"/>
        </w:numPr>
        <w:spacing w:after="40"/>
      </w:pPr>
      <w:r>
        <w:rPr>
          <w:b/>
          <w:bCs/>
        </w:rPr>
        <w:t xml:space="preserve">Rotations: </w:t>
      </w:r>
      <w:r>
        <w:t>Filter by shift rotation assignments</w:t>
      </w:r>
    </w:p>
    <w:p w14:paraId="0B5A75B6" w14:textId="77777777" w:rsidR="00B90161" w:rsidRDefault="00000000">
      <w:pPr>
        <w:pStyle w:val="ListParagraph"/>
        <w:numPr>
          <w:ilvl w:val="0"/>
          <w:numId w:val="4"/>
        </w:numPr>
        <w:spacing w:after="200"/>
      </w:pPr>
      <w:r>
        <w:rPr>
          <w:b/>
          <w:bCs/>
        </w:rPr>
        <w:t xml:space="preserve">On Duty Toggle: </w:t>
      </w:r>
      <w:r>
        <w:t>Enable to limit the list to personnel currently on duty (recommended for holdover situations)</w:t>
      </w:r>
    </w:p>
    <w:p w14:paraId="28628DC7" w14:textId="77777777" w:rsidR="00B90161" w:rsidRDefault="00000000">
      <w:pPr>
        <w:pStyle w:val="Heading1"/>
      </w:pPr>
      <w:r>
        <w:t>6. Generating and Reviewing the List</w:t>
      </w:r>
    </w:p>
    <w:p w14:paraId="67E5C9C8" w14:textId="77777777" w:rsidR="00B90161" w:rsidRDefault="00000000">
      <w:pPr>
        <w:pStyle w:val="ListParagraph"/>
        <w:numPr>
          <w:ilvl w:val="0"/>
          <w:numId w:val="6"/>
        </w:numPr>
        <w:spacing w:after="60"/>
      </w:pPr>
      <w:r>
        <w:t>Click Generate List to create the eligible personnel list.</w:t>
      </w:r>
    </w:p>
    <w:p w14:paraId="757AEA39" w14:textId="77777777" w:rsidR="00B90161" w:rsidRDefault="00000000">
      <w:pPr>
        <w:pStyle w:val="ListParagraph"/>
        <w:numPr>
          <w:ilvl w:val="0"/>
          <w:numId w:val="6"/>
        </w:numPr>
        <w:spacing w:after="60"/>
      </w:pPr>
      <w:r>
        <w:t>Review the list, which defaults to seniority-based order.</w:t>
      </w:r>
    </w:p>
    <w:p w14:paraId="0778947B" w14:textId="77777777" w:rsidR="00B90161" w:rsidRDefault="00000000">
      <w:pPr>
        <w:pStyle w:val="ListParagraph"/>
        <w:numPr>
          <w:ilvl w:val="0"/>
          <w:numId w:val="6"/>
        </w:numPr>
        <w:spacing w:after="60"/>
      </w:pPr>
      <w:r>
        <w:t>Click column headers to change sort order if needed.</w:t>
      </w:r>
    </w:p>
    <w:p w14:paraId="37E4EB41" w14:textId="77777777" w:rsidR="00B90161" w:rsidRDefault="00000000">
      <w:pPr>
        <w:pStyle w:val="ListParagraph"/>
        <w:numPr>
          <w:ilvl w:val="0"/>
          <w:numId w:val="6"/>
        </w:numPr>
        <w:spacing w:after="200"/>
      </w:pPr>
      <w:r>
        <w:t>Verify the rotation order appears correct before proceeding.</w:t>
      </w:r>
    </w:p>
    <w:p w14:paraId="6421FBC5" w14:textId="77777777" w:rsidR="00B90161" w:rsidRDefault="00000000">
      <w:pPr>
        <w:pStyle w:val="Heading1"/>
      </w:pPr>
      <w:r>
        <w:t>7. Executing the Mandatory Assignment</w:t>
      </w:r>
    </w:p>
    <w:p w14:paraId="06C4A8A2" w14:textId="77777777" w:rsidR="00B90161" w:rsidRDefault="00000000">
      <w:pPr>
        <w:pStyle w:val="ListParagraph"/>
        <w:numPr>
          <w:ilvl w:val="0"/>
          <w:numId w:val="7"/>
        </w:numPr>
        <w:spacing w:after="60"/>
      </w:pPr>
      <w:r>
        <w:t>Click the checkmark next to the selected individual's name to force-hire them.</w:t>
      </w:r>
    </w:p>
    <w:p w14:paraId="41861030" w14:textId="77777777" w:rsidR="00B90161" w:rsidRDefault="00000000">
      <w:pPr>
        <w:pStyle w:val="ListParagraph"/>
        <w:numPr>
          <w:ilvl w:val="0"/>
          <w:numId w:val="7"/>
        </w:numPr>
        <w:spacing w:after="60"/>
      </w:pPr>
      <w:r>
        <w:t>The system will mark their status as Forced in the Call Shift record.</w:t>
      </w:r>
    </w:p>
    <w:p w14:paraId="4F27EA43" w14:textId="77777777" w:rsidR="00B90161" w:rsidRDefault="00000000">
      <w:pPr>
        <w:pStyle w:val="ListParagraph"/>
        <w:numPr>
          <w:ilvl w:val="0"/>
          <w:numId w:val="7"/>
        </w:numPr>
        <w:spacing w:after="60"/>
      </w:pPr>
      <w:r>
        <w:t>A gavel icon will appear next to their name on the Shift Board indicating mandatory status.</w:t>
      </w:r>
    </w:p>
    <w:p w14:paraId="4952EA99" w14:textId="77777777" w:rsidR="00B90161" w:rsidRDefault="00000000">
      <w:pPr>
        <w:pStyle w:val="ListParagraph"/>
        <w:numPr>
          <w:ilvl w:val="0"/>
          <w:numId w:val="7"/>
        </w:numPr>
        <w:spacing w:after="200"/>
      </w:pPr>
      <w:r>
        <w:rPr>
          <w:b/>
          <w:bCs/>
          <w:color w:val="C53030"/>
        </w:rPr>
        <w:t xml:space="preserve">IMPORTANT: </w:t>
      </w:r>
      <w:r>
        <w:t>The system does not send automatic notifications. You must manually notify the individual that they have been mandated.</w:t>
      </w:r>
    </w:p>
    <w:p w14:paraId="0CFEDCC2" w14:textId="77777777" w:rsidR="00B90161" w:rsidRDefault="00000000">
      <w:pPr>
        <w:pStyle w:val="Heading1"/>
      </w:pPr>
      <w:r>
        <w:t>8. Post-Assignment Actions</w:t>
      </w:r>
    </w:p>
    <w:p w14:paraId="2867A48B" w14:textId="77777777" w:rsidR="00B90161" w:rsidRDefault="00000000">
      <w:pPr>
        <w:pStyle w:val="ListParagraph"/>
        <w:numPr>
          <w:ilvl w:val="0"/>
          <w:numId w:val="8"/>
        </w:numPr>
        <w:spacing w:after="60"/>
      </w:pPr>
      <w:r>
        <w:t>Manually assign the mandated personnel to the appropriate apparatus or position based on operational needs.</w:t>
      </w:r>
    </w:p>
    <w:p w14:paraId="2B202677" w14:textId="77777777" w:rsidR="00B90161" w:rsidRDefault="00000000">
      <w:pPr>
        <w:pStyle w:val="ListParagraph"/>
        <w:numPr>
          <w:ilvl w:val="0"/>
          <w:numId w:val="8"/>
        </w:numPr>
        <w:spacing w:after="60"/>
      </w:pPr>
      <w:r>
        <w:t>Document the operational need justifying the mandatory fill for potential grievance review.</w:t>
      </w:r>
    </w:p>
    <w:p w14:paraId="0B705F07" w14:textId="77777777" w:rsidR="00B90161" w:rsidRDefault="00000000">
      <w:pPr>
        <w:pStyle w:val="ListParagraph"/>
        <w:numPr>
          <w:ilvl w:val="0"/>
          <w:numId w:val="8"/>
        </w:numPr>
        <w:spacing w:after="200"/>
      </w:pPr>
      <w:r>
        <w:lastRenderedPageBreak/>
        <w:t>Verify the personnel's ranking has updated according to your configured ranking option.</w:t>
      </w:r>
    </w:p>
    <w:p w14:paraId="70FA4111" w14:textId="77777777" w:rsidR="00B90161" w:rsidRDefault="00000000">
      <w:pPr>
        <w:pStyle w:val="Heading1"/>
      </w:pPr>
      <w:r>
        <w:t>9. Holdover Mandatory Assignments</w:t>
      </w:r>
    </w:p>
    <w:p w14:paraId="4B9F2BDA" w14:textId="77777777" w:rsidR="00B90161" w:rsidRDefault="00000000">
      <w:pPr>
        <w:spacing w:after="100"/>
      </w:pPr>
      <w:r>
        <w:t>Holdover assignments require personnel already on duty to extend their shift. When executing holdover mandatories:</w:t>
      </w:r>
    </w:p>
    <w:p w14:paraId="34621BA5" w14:textId="77777777" w:rsidR="00B90161" w:rsidRDefault="00000000">
      <w:pPr>
        <w:pStyle w:val="ListParagraph"/>
        <w:numPr>
          <w:ilvl w:val="0"/>
          <w:numId w:val="9"/>
        </w:numPr>
        <w:spacing w:after="60"/>
      </w:pPr>
      <w:r>
        <w:t>Enable the On Duty toggle when generating the list to filter for personnel currently on shift.</w:t>
      </w:r>
    </w:p>
    <w:p w14:paraId="32CB4D6D" w14:textId="77777777" w:rsidR="00B90161" w:rsidRDefault="00000000">
      <w:pPr>
        <w:pStyle w:val="ListParagraph"/>
        <w:numPr>
          <w:ilvl w:val="0"/>
          <w:numId w:val="9"/>
        </w:numPr>
        <w:spacing w:after="60"/>
      </w:pPr>
      <w:r>
        <w:t>Prioritize personnel whose shift end time aligns with the mandatory shift start time.</w:t>
      </w:r>
    </w:p>
    <w:p w14:paraId="3C662930" w14:textId="77777777" w:rsidR="00B90161" w:rsidRDefault="00000000">
      <w:pPr>
        <w:pStyle w:val="ListParagraph"/>
        <w:numPr>
          <w:ilvl w:val="0"/>
          <w:numId w:val="9"/>
        </w:numPr>
        <w:spacing w:after="60"/>
      </w:pPr>
      <w:r>
        <w:t>Consider FLSA compliance requirements including minimum rest periods and maximum work hour limits.</w:t>
      </w:r>
    </w:p>
    <w:p w14:paraId="3646E111" w14:textId="77777777" w:rsidR="00B90161" w:rsidRDefault="00000000">
      <w:pPr>
        <w:pStyle w:val="ListParagraph"/>
        <w:numPr>
          <w:ilvl w:val="0"/>
          <w:numId w:val="9"/>
        </w:numPr>
        <w:spacing w:after="200"/>
      </w:pPr>
      <w:r>
        <w:t>Document holdover assignments for payroll processing and overtime tracking.</w:t>
      </w:r>
    </w:p>
    <w:p w14:paraId="58351FB8" w14:textId="77777777" w:rsidR="00B90161" w:rsidRDefault="00000000">
      <w:pPr>
        <w:pStyle w:val="Heading1"/>
      </w:pPr>
      <w:r>
        <w:t>10. Best Practices</w:t>
      </w:r>
    </w:p>
    <w:p w14:paraId="090EA7D2" w14:textId="77777777" w:rsidR="00B90161" w:rsidRDefault="00000000">
      <w:pPr>
        <w:pStyle w:val="Heading2"/>
      </w:pPr>
      <w:r>
        <w:t>10.1 Planning and Communication</w:t>
      </w:r>
    </w:p>
    <w:p w14:paraId="1248CBD4" w14:textId="77777777" w:rsidR="00B90161" w:rsidRDefault="00000000">
      <w:pPr>
        <w:pStyle w:val="ListParagraph"/>
        <w:numPr>
          <w:ilvl w:val="0"/>
          <w:numId w:val="10"/>
        </w:numPr>
        <w:spacing w:after="60"/>
      </w:pPr>
      <w:r>
        <w:t>Initiate mandatory fills as early as possible to provide maximum notice to affected personnel.</w:t>
      </w:r>
    </w:p>
    <w:p w14:paraId="0DC041C3" w14:textId="77777777" w:rsidR="00B90161" w:rsidRDefault="00000000">
      <w:pPr>
        <w:pStyle w:val="ListParagraph"/>
        <w:numPr>
          <w:ilvl w:val="0"/>
          <w:numId w:val="10"/>
        </w:numPr>
        <w:spacing w:after="60"/>
      </w:pPr>
      <w:r>
        <w:t>Review your agency's mandatory overtime policy and collective bargaining agreement provisions before processing mandatory fills.</w:t>
      </w:r>
    </w:p>
    <w:p w14:paraId="23A77CBB" w14:textId="77777777" w:rsidR="00B90161" w:rsidRDefault="00000000">
      <w:pPr>
        <w:pStyle w:val="ListParagraph"/>
        <w:numPr>
          <w:ilvl w:val="0"/>
          <w:numId w:val="10"/>
        </w:numPr>
        <w:spacing w:after="200"/>
      </w:pPr>
      <w:r>
        <w:t>Document the operational need justifying the mandatory fill for potential grievance review.</w:t>
      </w:r>
    </w:p>
    <w:p w14:paraId="6B68CFD2" w14:textId="77777777" w:rsidR="00B90161" w:rsidRDefault="00000000">
      <w:pPr>
        <w:pStyle w:val="Heading2"/>
      </w:pPr>
      <w:r>
        <w:t>10.2 Fair Distribution</w:t>
      </w:r>
    </w:p>
    <w:p w14:paraId="2EF9ACD7" w14:textId="77777777" w:rsidR="00B90161" w:rsidRDefault="00000000">
      <w:pPr>
        <w:pStyle w:val="ListParagraph"/>
        <w:numPr>
          <w:ilvl w:val="0"/>
          <w:numId w:val="2"/>
        </w:numPr>
        <w:spacing w:after="60"/>
      </w:pPr>
      <w:r>
        <w:t>Use filters strategically to ensure equitable distribution of mandatory overtime across shifts and rotations.</w:t>
      </w:r>
    </w:p>
    <w:p w14:paraId="3B689031" w14:textId="77777777" w:rsidR="00B90161" w:rsidRDefault="00000000">
      <w:pPr>
        <w:pStyle w:val="ListParagraph"/>
        <w:numPr>
          <w:ilvl w:val="0"/>
          <w:numId w:val="2"/>
        </w:numPr>
        <w:spacing w:after="60"/>
      </w:pPr>
      <w:r>
        <w:t>Review the generated list before forcing personnel to verify rotation order accuracy.</w:t>
      </w:r>
    </w:p>
    <w:p w14:paraId="35708AB5" w14:textId="77777777" w:rsidR="00B90161" w:rsidRDefault="00000000">
      <w:pPr>
        <w:pStyle w:val="ListParagraph"/>
        <w:numPr>
          <w:ilvl w:val="0"/>
          <w:numId w:val="2"/>
        </w:numPr>
        <w:spacing w:after="60"/>
      </w:pPr>
      <w:r>
        <w:t>Document any deviations from standard rotation order with clear operational justification.</w:t>
      </w:r>
    </w:p>
    <w:p w14:paraId="3986129A" w14:textId="77777777" w:rsidR="00B90161" w:rsidRDefault="00000000">
      <w:pPr>
        <w:pStyle w:val="ListParagraph"/>
        <w:numPr>
          <w:ilvl w:val="0"/>
          <w:numId w:val="2"/>
        </w:numPr>
        <w:spacing w:after="200"/>
      </w:pPr>
      <w:r>
        <w:t>Periodically audit mandatory assignment reports to ensure compliance with department policies.</w:t>
      </w:r>
    </w:p>
    <w:p w14:paraId="67847768" w14:textId="77777777" w:rsidR="00B90161" w:rsidRDefault="00000000">
      <w:pPr>
        <w:pStyle w:val="Heading1"/>
      </w:pPr>
      <w:r>
        <w:t>11. Compliance and Documentation</w:t>
      </w:r>
    </w:p>
    <w:p w14:paraId="5FE5CC56" w14:textId="77777777" w:rsidR="00B90161" w:rsidRDefault="00000000">
      <w:pPr>
        <w:pStyle w:val="ListParagraph"/>
        <w:numPr>
          <w:ilvl w:val="0"/>
          <w:numId w:val="8"/>
        </w:numPr>
        <w:spacing w:after="60"/>
      </w:pPr>
      <w:r>
        <w:t>All mandatory assignments shall be executed in accordance with applicable collective bargaining agreements.</w:t>
      </w:r>
    </w:p>
    <w:p w14:paraId="0DDCED3E" w14:textId="77777777" w:rsidR="00B90161" w:rsidRDefault="00000000">
      <w:pPr>
        <w:pStyle w:val="ListParagraph"/>
        <w:numPr>
          <w:ilvl w:val="0"/>
          <w:numId w:val="8"/>
        </w:numPr>
        <w:spacing w:after="60"/>
      </w:pPr>
      <w:r>
        <w:t>FLSA regulations regarding overtime compensation and maximum work hours must be observed.</w:t>
      </w:r>
    </w:p>
    <w:p w14:paraId="6F860982" w14:textId="77777777" w:rsidR="00B90161" w:rsidRDefault="00000000">
      <w:pPr>
        <w:pStyle w:val="ListParagraph"/>
        <w:numPr>
          <w:ilvl w:val="0"/>
          <w:numId w:val="8"/>
        </w:numPr>
        <w:spacing w:after="60"/>
      </w:pPr>
      <w:r>
        <w:t>Documentation of all mandatory assignments shall be maintained for audit and grievance purposes.</w:t>
      </w:r>
    </w:p>
    <w:p w14:paraId="0427C3F4" w14:textId="77777777" w:rsidR="00B90161" w:rsidRDefault="00000000">
      <w:pPr>
        <w:pStyle w:val="ListParagraph"/>
        <w:numPr>
          <w:ilvl w:val="0"/>
          <w:numId w:val="8"/>
        </w:numPr>
        <w:spacing w:after="200"/>
      </w:pPr>
      <w:r>
        <w:t>Any deviations from established rotation order must be documented with operational justification.</w:t>
      </w:r>
    </w:p>
    <w:p w14:paraId="0495278F" w14:textId="77777777" w:rsidR="00B90161" w:rsidRDefault="00000000">
      <w:pPr>
        <w:pStyle w:val="Heading1"/>
      </w:pPr>
      <w:r>
        <w:lastRenderedPageBreak/>
        <w:t>12.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5"/>
        <w:gridCol w:w="6393"/>
      </w:tblGrid>
      <w:tr w:rsidR="00B90161" w14:paraId="4F7C34D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C5282"/>
            <w:tcMar>
              <w:top w:w="80" w:type="dxa"/>
              <w:left w:w="100" w:type="dxa"/>
              <w:bottom w:w="80" w:type="dxa"/>
              <w:right w:w="100" w:type="dxa"/>
            </w:tcMar>
          </w:tcPr>
          <w:p w14:paraId="691B4A1A" w14:textId="77777777" w:rsidR="00B90161" w:rsidRDefault="00000000">
            <w:r>
              <w:rPr>
                <w:b/>
                <w:bCs/>
                <w:color w:val="FFFFFF"/>
              </w:rPr>
              <w:t>Role</w:t>
            </w:r>
          </w:p>
        </w:tc>
        <w:tc>
          <w:tcPr>
            <w:tcW w:w="6500" w:type="dxa"/>
            <w:tcBorders>
              <w:top w:val="single" w:sz="1" w:space="0" w:color="CCCCCC"/>
              <w:left w:val="single" w:sz="1" w:space="0" w:color="CCCCCC"/>
              <w:bottom w:val="single" w:sz="1" w:space="0" w:color="CCCCCC"/>
              <w:right w:val="single" w:sz="1" w:space="0" w:color="CCCCCC"/>
            </w:tcBorders>
            <w:shd w:val="clear" w:color="auto" w:fill="2C5282"/>
            <w:tcMar>
              <w:top w:w="80" w:type="dxa"/>
              <w:left w:w="100" w:type="dxa"/>
              <w:bottom w:w="80" w:type="dxa"/>
              <w:right w:w="100" w:type="dxa"/>
            </w:tcMar>
          </w:tcPr>
          <w:p w14:paraId="56F6A747" w14:textId="77777777" w:rsidR="00B90161" w:rsidRDefault="00000000">
            <w:r>
              <w:rPr>
                <w:b/>
                <w:bCs/>
                <w:color w:val="FFFFFF"/>
              </w:rPr>
              <w:t>Responsibilities</w:t>
            </w:r>
          </w:p>
        </w:tc>
      </w:tr>
      <w:tr w:rsidR="00B90161" w14:paraId="1275A7D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042B71" w14:textId="77777777" w:rsidR="00B90161" w:rsidRDefault="00000000">
            <w:r>
              <w:rPr>
                <w:b/>
                <w:bCs/>
                <w:sz w:val="20"/>
                <w:szCs w:val="20"/>
              </w:rPr>
              <w:t>Scheduling Administrator</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037A40" w14:textId="77777777" w:rsidR="00B90161" w:rsidRDefault="00000000">
            <w:r>
              <w:rPr>
                <w:sz w:val="20"/>
                <w:szCs w:val="20"/>
              </w:rPr>
              <w:t>Configure mandatory settings (see Appendix A), maintain rotation lists, audit compliance, train authorized users</w:t>
            </w:r>
          </w:p>
        </w:tc>
      </w:tr>
      <w:tr w:rsidR="00B90161" w14:paraId="6256F93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B3CA1A" w14:textId="77777777" w:rsidR="00B90161" w:rsidRDefault="00000000">
            <w:r>
              <w:rPr>
                <w:b/>
                <w:bCs/>
                <w:sz w:val="20"/>
                <w:szCs w:val="20"/>
              </w:rPr>
              <w:t>Shift Commander</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5D24BA" w14:textId="77777777" w:rsidR="00B90161" w:rsidRDefault="00000000">
            <w:r>
              <w:rPr>
                <w:sz w:val="20"/>
                <w:szCs w:val="20"/>
              </w:rPr>
              <w:t>Execute mandatory fills, notify affected personnel, document operational justification, assign apparatus positions</w:t>
            </w:r>
          </w:p>
        </w:tc>
      </w:tr>
      <w:tr w:rsidR="00B90161" w14:paraId="55478D4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A49B29" w14:textId="77777777" w:rsidR="00B90161" w:rsidRDefault="00000000">
            <w:r>
              <w:rPr>
                <w:b/>
                <w:bCs/>
                <w:sz w:val="20"/>
                <w:szCs w:val="20"/>
              </w:rPr>
              <w:t>Battalion Chief</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E1535A" w14:textId="77777777" w:rsidR="00B90161" w:rsidRDefault="00000000">
            <w:r>
              <w:rPr>
                <w:sz w:val="20"/>
                <w:szCs w:val="20"/>
              </w:rPr>
              <w:t>Approve deviations from rotation order, review grievances, ensure compliance with CBA provisions</w:t>
            </w:r>
          </w:p>
        </w:tc>
      </w:tr>
      <w:tr w:rsidR="00B90161" w14:paraId="6170EBB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03675C" w14:textId="77777777" w:rsidR="00B90161" w:rsidRDefault="00000000">
            <w:r>
              <w:rPr>
                <w:b/>
                <w:bCs/>
                <w:sz w:val="20"/>
                <w:szCs w:val="20"/>
              </w:rPr>
              <w:t>All Personnel</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A0FF59" w14:textId="77777777" w:rsidR="00B90161" w:rsidRDefault="00000000">
            <w:r>
              <w:rPr>
                <w:sz w:val="20"/>
                <w:szCs w:val="20"/>
              </w:rPr>
              <w:t>Maintain current contact information, respond to mandatory notifications, report for assigned shifts</w:t>
            </w:r>
          </w:p>
        </w:tc>
      </w:tr>
    </w:tbl>
    <w:p w14:paraId="4410E63D" w14:textId="77777777" w:rsidR="00B90161" w:rsidRDefault="00B90161">
      <w:pPr>
        <w:spacing w:after="200"/>
      </w:pPr>
    </w:p>
    <w:p w14:paraId="575D828F" w14:textId="77777777" w:rsidR="00B90161" w:rsidRDefault="00000000">
      <w:pPr>
        <w:pStyle w:val="Heading1"/>
      </w:pPr>
      <w:r>
        <w:t>13. References and Support</w:t>
      </w:r>
    </w:p>
    <w:p w14:paraId="39667DF8" w14:textId="77777777" w:rsidR="00B90161" w:rsidRDefault="00000000">
      <w:pPr>
        <w:pStyle w:val="ListParagraph"/>
        <w:numPr>
          <w:ilvl w:val="0"/>
          <w:numId w:val="9"/>
        </w:numPr>
        <w:spacing w:after="60"/>
      </w:pPr>
      <w:r>
        <w:t>First Due Help Center: https://help.firstdue.com</w:t>
      </w:r>
    </w:p>
    <w:p w14:paraId="2BFB5AA7" w14:textId="77777777" w:rsidR="00B90161" w:rsidRDefault="00000000">
      <w:pPr>
        <w:pStyle w:val="ListParagraph"/>
        <w:numPr>
          <w:ilvl w:val="0"/>
          <w:numId w:val="9"/>
        </w:numPr>
        <w:spacing w:after="60"/>
      </w:pPr>
      <w:r>
        <w:t>Submit Support Tickets: https://go.firstdue.io/createticket</w:t>
      </w:r>
    </w:p>
    <w:p w14:paraId="64D17E0D" w14:textId="77777777" w:rsidR="00B90161" w:rsidRDefault="00000000">
      <w:pPr>
        <w:pStyle w:val="ListParagraph"/>
        <w:numPr>
          <w:ilvl w:val="0"/>
          <w:numId w:val="9"/>
        </w:numPr>
        <w:spacing w:after="60"/>
      </w:pPr>
      <w:r>
        <w:t>Department Collective Bargaining Agreement</w:t>
      </w:r>
    </w:p>
    <w:p w14:paraId="53DD9A34" w14:textId="77777777" w:rsidR="00B90161" w:rsidRDefault="00000000">
      <w:pPr>
        <w:pStyle w:val="ListParagraph"/>
        <w:numPr>
          <w:ilvl w:val="0"/>
          <w:numId w:val="9"/>
        </w:numPr>
        <w:spacing w:after="200"/>
      </w:pPr>
      <w:r>
        <w:t>FLSA Regulations (29 U.S.C. § 207)</w:t>
      </w:r>
    </w:p>
    <w:p w14:paraId="7771A2CA" w14:textId="77777777" w:rsidR="00B90161" w:rsidRDefault="00000000">
      <w:pPr>
        <w:pStyle w:val="Heading1"/>
      </w:pPr>
      <w:r>
        <w:t>14.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9"/>
        <w:gridCol w:w="3149"/>
        <w:gridCol w:w="3060"/>
      </w:tblGrid>
      <w:tr w:rsidR="00B90161" w14:paraId="2E0376A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00" w:type="dxa"/>
              <w:bottom w:w="80" w:type="dxa"/>
              <w:right w:w="100" w:type="dxa"/>
            </w:tcMar>
          </w:tcPr>
          <w:p w14:paraId="5D7F20C8" w14:textId="77777777" w:rsidR="00B90161" w:rsidRDefault="00000000">
            <w:pPr>
              <w:jc w:val="center"/>
            </w:pPr>
            <w:r>
              <w:rPr>
                <w:b/>
                <w:bCs/>
              </w:rPr>
              <w:t>Prepared By</w:t>
            </w:r>
          </w:p>
        </w:tc>
        <w:tc>
          <w:tcPr>
            <w:tcW w:w="320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00" w:type="dxa"/>
              <w:bottom w:w="80" w:type="dxa"/>
              <w:right w:w="100" w:type="dxa"/>
            </w:tcMar>
          </w:tcPr>
          <w:p w14:paraId="71198D2B" w14:textId="77777777" w:rsidR="00B90161" w:rsidRDefault="00000000">
            <w:pPr>
              <w:jc w:val="center"/>
            </w:pPr>
            <w:r>
              <w:rPr>
                <w:b/>
                <w:bCs/>
              </w:rPr>
              <w:t>Reviewed By</w:t>
            </w:r>
          </w:p>
        </w:tc>
        <w:tc>
          <w:tcPr>
            <w:tcW w:w="310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00" w:type="dxa"/>
              <w:bottom w:w="80" w:type="dxa"/>
              <w:right w:w="100" w:type="dxa"/>
            </w:tcMar>
          </w:tcPr>
          <w:p w14:paraId="7C4995C4" w14:textId="77777777" w:rsidR="00B90161" w:rsidRDefault="00000000">
            <w:pPr>
              <w:jc w:val="center"/>
            </w:pPr>
            <w:r>
              <w:rPr>
                <w:b/>
                <w:bCs/>
              </w:rPr>
              <w:t>Approved By</w:t>
            </w:r>
          </w:p>
        </w:tc>
      </w:tr>
      <w:tr w:rsidR="00B90161" w14:paraId="607E473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200" w:type="dxa"/>
              <w:left w:w="100" w:type="dxa"/>
              <w:bottom w:w="60" w:type="dxa"/>
              <w:right w:w="100" w:type="dxa"/>
            </w:tcMar>
          </w:tcPr>
          <w:p w14:paraId="55EC3857" w14:textId="77777777" w:rsidR="00B90161" w:rsidRDefault="00000000">
            <w:pPr>
              <w:jc w:val="center"/>
            </w:pPr>
            <w:r>
              <w:rPr>
                <w:sz w:val="20"/>
                <w:szCs w:val="20"/>
              </w:rPr>
              <w:t>_______________________</w:t>
            </w:r>
          </w:p>
          <w:p w14:paraId="623A409D" w14:textId="77777777" w:rsidR="00B90161" w:rsidRDefault="00000000">
            <w:pPr>
              <w:spacing w:before="60"/>
              <w:jc w:val="center"/>
            </w:pPr>
            <w:r>
              <w:rPr>
                <w:color w:val="666666"/>
                <w:sz w:val="18"/>
                <w:szCs w:val="18"/>
              </w:rPr>
              <w:t>Name/Title</w:t>
            </w:r>
          </w:p>
          <w:p w14:paraId="6FCDAD29" w14:textId="77777777" w:rsidR="00B90161" w:rsidRDefault="00000000">
            <w:pPr>
              <w:spacing w:before="120"/>
              <w:jc w:val="center"/>
            </w:pPr>
            <w:r>
              <w:rPr>
                <w:sz w:val="20"/>
                <w:szCs w:val="20"/>
              </w:rPr>
              <w:t>Date: _______________</w:t>
            </w:r>
          </w:p>
        </w:tc>
        <w:tc>
          <w:tcPr>
            <w:tcW w:w="3200" w:type="dxa"/>
            <w:tcBorders>
              <w:top w:val="single" w:sz="1" w:space="0" w:color="CCCCCC"/>
              <w:left w:val="single" w:sz="1" w:space="0" w:color="CCCCCC"/>
              <w:bottom w:val="single" w:sz="1" w:space="0" w:color="CCCCCC"/>
              <w:right w:val="single" w:sz="1" w:space="0" w:color="CCCCCC"/>
            </w:tcBorders>
            <w:tcMar>
              <w:top w:w="200" w:type="dxa"/>
              <w:left w:w="100" w:type="dxa"/>
              <w:bottom w:w="60" w:type="dxa"/>
              <w:right w:w="100" w:type="dxa"/>
            </w:tcMar>
          </w:tcPr>
          <w:p w14:paraId="4078EDD6" w14:textId="77777777" w:rsidR="00B90161" w:rsidRDefault="00000000">
            <w:pPr>
              <w:jc w:val="center"/>
            </w:pPr>
            <w:r>
              <w:rPr>
                <w:sz w:val="20"/>
                <w:szCs w:val="20"/>
              </w:rPr>
              <w:t>_______________________</w:t>
            </w:r>
          </w:p>
          <w:p w14:paraId="7A4912D0" w14:textId="77777777" w:rsidR="00B90161" w:rsidRDefault="00000000">
            <w:pPr>
              <w:spacing w:before="60"/>
              <w:jc w:val="center"/>
            </w:pPr>
            <w:r>
              <w:rPr>
                <w:color w:val="666666"/>
                <w:sz w:val="18"/>
                <w:szCs w:val="18"/>
              </w:rPr>
              <w:t>Name/Title</w:t>
            </w:r>
          </w:p>
          <w:p w14:paraId="6063C13A" w14:textId="77777777" w:rsidR="00B90161" w:rsidRDefault="00000000">
            <w:pPr>
              <w:spacing w:before="120"/>
              <w:jc w:val="center"/>
            </w:pPr>
            <w:r>
              <w:rPr>
                <w:sz w:val="20"/>
                <w:szCs w:val="20"/>
              </w:rPr>
              <w:t>Date: _______________</w:t>
            </w:r>
          </w:p>
        </w:tc>
        <w:tc>
          <w:tcPr>
            <w:tcW w:w="3100" w:type="dxa"/>
            <w:tcBorders>
              <w:top w:val="single" w:sz="1" w:space="0" w:color="CCCCCC"/>
              <w:left w:val="single" w:sz="1" w:space="0" w:color="CCCCCC"/>
              <w:bottom w:val="single" w:sz="1" w:space="0" w:color="CCCCCC"/>
              <w:right w:val="single" w:sz="1" w:space="0" w:color="CCCCCC"/>
            </w:tcBorders>
            <w:tcMar>
              <w:top w:w="200" w:type="dxa"/>
              <w:left w:w="100" w:type="dxa"/>
              <w:bottom w:w="60" w:type="dxa"/>
              <w:right w:w="100" w:type="dxa"/>
            </w:tcMar>
          </w:tcPr>
          <w:p w14:paraId="6DF8BE16" w14:textId="77777777" w:rsidR="00B90161" w:rsidRDefault="00000000">
            <w:pPr>
              <w:jc w:val="center"/>
            </w:pPr>
            <w:r>
              <w:rPr>
                <w:sz w:val="20"/>
                <w:szCs w:val="20"/>
              </w:rPr>
              <w:t>_______________________</w:t>
            </w:r>
          </w:p>
          <w:p w14:paraId="7AA14108" w14:textId="77777777" w:rsidR="00B90161" w:rsidRDefault="00000000">
            <w:pPr>
              <w:spacing w:before="60"/>
              <w:jc w:val="center"/>
            </w:pPr>
            <w:r>
              <w:rPr>
                <w:color w:val="666666"/>
                <w:sz w:val="18"/>
                <w:szCs w:val="18"/>
              </w:rPr>
              <w:t>Name/Title</w:t>
            </w:r>
          </w:p>
          <w:p w14:paraId="1748D774" w14:textId="77777777" w:rsidR="00B90161" w:rsidRDefault="00000000">
            <w:pPr>
              <w:spacing w:before="120"/>
              <w:jc w:val="center"/>
            </w:pPr>
            <w:r>
              <w:rPr>
                <w:sz w:val="20"/>
                <w:szCs w:val="20"/>
              </w:rPr>
              <w:t>Date: _______________</w:t>
            </w:r>
          </w:p>
        </w:tc>
      </w:tr>
    </w:tbl>
    <w:p w14:paraId="67800803" w14:textId="77777777" w:rsidR="00B90161" w:rsidRDefault="00B90161">
      <w:pPr>
        <w:spacing w:after="400"/>
      </w:pPr>
    </w:p>
    <w:p w14:paraId="35C049E9" w14:textId="77777777" w:rsidR="00B90161" w:rsidRDefault="00000000">
      <w:r>
        <w:br w:type="page"/>
      </w:r>
    </w:p>
    <w:p w14:paraId="2CE03BEC" w14:textId="77777777" w:rsidR="00B90161" w:rsidRDefault="00000000">
      <w:pPr>
        <w:spacing w:after="300"/>
        <w:jc w:val="center"/>
      </w:pPr>
      <w:r>
        <w:rPr>
          <w:b/>
          <w:bCs/>
          <w:color w:val="1A365D"/>
          <w:sz w:val="36"/>
          <w:szCs w:val="36"/>
        </w:rPr>
        <w:lastRenderedPageBreak/>
        <w:t>APPENDIX A: MANDATORY SETTINGS CONFIGURATION</w:t>
      </w:r>
    </w:p>
    <w:p w14:paraId="3167A321" w14:textId="77777777" w:rsidR="00B90161" w:rsidRDefault="00000000">
      <w:pPr>
        <w:pStyle w:val="Heading2"/>
      </w:pPr>
      <w:r>
        <w:t>A.1 Accessing Mandatory Settings</w:t>
      </w:r>
    </w:p>
    <w:p w14:paraId="6FE9ED05" w14:textId="77777777" w:rsidR="00B90161" w:rsidRDefault="00000000">
      <w:pPr>
        <w:pStyle w:val="ListParagraph"/>
        <w:numPr>
          <w:ilvl w:val="0"/>
          <w:numId w:val="11"/>
        </w:numPr>
        <w:spacing w:after="60"/>
      </w:pPr>
      <w:r>
        <w:t>Navigate to Scheduling &gt; Setup from the main menu.</w:t>
      </w:r>
    </w:p>
    <w:p w14:paraId="7C36D651" w14:textId="77777777" w:rsidR="00B90161" w:rsidRDefault="00000000">
      <w:pPr>
        <w:pStyle w:val="ListParagraph"/>
        <w:numPr>
          <w:ilvl w:val="0"/>
          <w:numId w:val="11"/>
        </w:numPr>
        <w:spacing w:after="60"/>
      </w:pPr>
      <w:r>
        <w:t>Click on Call Shift Rules to view the various shift management configurations.</w:t>
      </w:r>
    </w:p>
    <w:p w14:paraId="5EC8EB38" w14:textId="77777777" w:rsidR="00B90161" w:rsidRDefault="00000000">
      <w:pPr>
        <w:pStyle w:val="ListParagraph"/>
        <w:numPr>
          <w:ilvl w:val="0"/>
          <w:numId w:val="11"/>
        </w:numPr>
        <w:spacing w:after="60"/>
      </w:pPr>
      <w:r>
        <w:t>Select the Mandatory Settings tab to access mandatory configuration options.</w:t>
      </w:r>
    </w:p>
    <w:p w14:paraId="5CF49EAE" w14:textId="77777777" w:rsidR="00B90161" w:rsidRDefault="00000000">
      <w:pPr>
        <w:pStyle w:val="ListParagraph"/>
        <w:numPr>
          <w:ilvl w:val="0"/>
          <w:numId w:val="11"/>
        </w:numPr>
        <w:spacing w:after="200"/>
      </w:pPr>
      <w:r>
        <w:t>Click Save (disk icon) after making any configuration changes.</w:t>
      </w:r>
    </w:p>
    <w:p w14:paraId="2F786329" w14:textId="77777777" w:rsidR="00B90161" w:rsidRDefault="00000000">
      <w:pPr>
        <w:pStyle w:val="Heading2"/>
      </w:pPr>
      <w:r>
        <w:t>A.2 Configuration Options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0"/>
        <w:gridCol w:w="6398"/>
      </w:tblGrid>
      <w:tr w:rsidR="00B90161" w14:paraId="19375E7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C5282"/>
            <w:tcMar>
              <w:top w:w="80" w:type="dxa"/>
              <w:left w:w="100" w:type="dxa"/>
              <w:bottom w:w="80" w:type="dxa"/>
              <w:right w:w="100" w:type="dxa"/>
            </w:tcMar>
          </w:tcPr>
          <w:p w14:paraId="3880EF97" w14:textId="77777777" w:rsidR="00B90161" w:rsidRDefault="00000000">
            <w:r>
              <w:rPr>
                <w:b/>
                <w:bCs/>
                <w:color w:val="FFFFFF"/>
              </w:rPr>
              <w:t>Setting</w:t>
            </w:r>
          </w:p>
        </w:tc>
        <w:tc>
          <w:tcPr>
            <w:tcW w:w="6500" w:type="dxa"/>
            <w:tcBorders>
              <w:top w:val="single" w:sz="1" w:space="0" w:color="CCCCCC"/>
              <w:left w:val="single" w:sz="1" w:space="0" w:color="CCCCCC"/>
              <w:bottom w:val="single" w:sz="1" w:space="0" w:color="CCCCCC"/>
              <w:right w:val="single" w:sz="1" w:space="0" w:color="CCCCCC"/>
            </w:tcBorders>
            <w:shd w:val="clear" w:color="auto" w:fill="2C5282"/>
            <w:tcMar>
              <w:top w:w="80" w:type="dxa"/>
              <w:left w:w="100" w:type="dxa"/>
              <w:bottom w:w="80" w:type="dxa"/>
              <w:right w:w="100" w:type="dxa"/>
            </w:tcMar>
          </w:tcPr>
          <w:p w14:paraId="45744993" w14:textId="77777777" w:rsidR="00B90161" w:rsidRDefault="00000000">
            <w:r>
              <w:rPr>
                <w:b/>
                <w:bCs/>
                <w:color w:val="FFFFFF"/>
              </w:rPr>
              <w:t>Description</w:t>
            </w:r>
          </w:p>
        </w:tc>
      </w:tr>
      <w:tr w:rsidR="00B90161" w14:paraId="723C15C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2F37A4" w14:textId="77777777" w:rsidR="00B90161" w:rsidRDefault="00000000">
            <w:r>
              <w:rPr>
                <w:b/>
                <w:bCs/>
                <w:sz w:val="20"/>
                <w:szCs w:val="20"/>
              </w:rPr>
              <w:t>Ranking Option</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7694ED" w14:textId="77777777" w:rsidR="00B90161" w:rsidRDefault="00000000">
            <w:r>
              <w:rPr>
                <w:sz w:val="20"/>
                <w:szCs w:val="20"/>
              </w:rPr>
              <w:t>Determines when a user's ranking position is updated. Options: "Last Updated" or "Last Date Forced" (see A.3 for details).</w:t>
            </w:r>
          </w:p>
        </w:tc>
      </w:tr>
      <w:tr w:rsidR="00B90161" w14:paraId="2E62A47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1D1AD0" w14:textId="77777777" w:rsidR="00B90161" w:rsidRDefault="00000000">
            <w:r>
              <w:rPr>
                <w:b/>
                <w:bCs/>
                <w:sz w:val="20"/>
                <w:szCs w:val="20"/>
              </w:rPr>
              <w:t>Default Work Type</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9A6007" w14:textId="77777777" w:rsidR="00B90161" w:rsidRDefault="00000000">
            <w:r>
              <w:rPr>
                <w:sz w:val="20"/>
                <w:szCs w:val="20"/>
              </w:rPr>
              <w:t>The work type automatically assigned to mandatory personnel (e.g., "Mandatory Call Back"). Ensures consistent payroll coding.</w:t>
            </w:r>
          </w:p>
        </w:tc>
      </w:tr>
      <w:tr w:rsidR="00B90161" w14:paraId="2DD3BFA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4B49DC" w14:textId="77777777" w:rsidR="00B90161" w:rsidRDefault="00000000">
            <w:r>
              <w:rPr>
                <w:b/>
                <w:bCs/>
                <w:sz w:val="20"/>
                <w:szCs w:val="20"/>
              </w:rPr>
              <w:t>Default Subtype</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5D4958" w14:textId="77777777" w:rsidR="00B90161" w:rsidRDefault="00000000">
            <w:r>
              <w:rPr>
                <w:sz w:val="20"/>
                <w:szCs w:val="20"/>
              </w:rPr>
              <w:t>Additional categorization for mandatory assignments (e.g., "Minimum Staffing Needs"). Used for reporting and tracking reasons.</w:t>
            </w:r>
          </w:p>
        </w:tc>
      </w:tr>
      <w:tr w:rsidR="00B90161" w14:paraId="40206BB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6C98A0" w14:textId="77777777" w:rsidR="00B90161" w:rsidRDefault="00000000">
            <w:r>
              <w:rPr>
                <w:b/>
                <w:bCs/>
                <w:sz w:val="20"/>
                <w:szCs w:val="20"/>
              </w:rPr>
              <w:t>Use Call Shift Ranking</w:t>
            </w:r>
          </w:p>
        </w:tc>
        <w:tc>
          <w:tcPr>
            <w:tcW w:w="6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2810FB" w14:textId="77777777" w:rsidR="00B90161" w:rsidRDefault="00000000">
            <w:r>
              <w:rPr>
                <w:sz w:val="20"/>
                <w:szCs w:val="20"/>
              </w:rPr>
              <w:t>Toggle to determine if mandatory assignments share ranking with voluntary call shifts or maintain a separate list.</w:t>
            </w:r>
          </w:p>
        </w:tc>
      </w:tr>
    </w:tbl>
    <w:p w14:paraId="36D2038F" w14:textId="77777777" w:rsidR="00B90161" w:rsidRDefault="00B90161">
      <w:pPr>
        <w:spacing w:after="200"/>
      </w:pPr>
    </w:p>
    <w:p w14:paraId="31DF4CE2" w14:textId="77777777" w:rsidR="00B90161" w:rsidRDefault="00000000">
      <w:pPr>
        <w:pStyle w:val="Heading2"/>
      </w:pPr>
      <w:r>
        <w:t>A.3 Ranking Option Details</w:t>
      </w:r>
    </w:p>
    <w:p w14:paraId="5E953BF6" w14:textId="77777777" w:rsidR="00B90161" w:rsidRDefault="00000000">
      <w:pPr>
        <w:spacing w:after="100"/>
      </w:pPr>
      <w:r>
        <w:t>The Ranking Option determines how personnel positions are updated in the mandatory rotation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0"/>
        <w:gridCol w:w="6888"/>
      </w:tblGrid>
      <w:tr w:rsidR="00B90161" w14:paraId="34EAE66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2C5282"/>
            <w:tcMar>
              <w:top w:w="80" w:type="dxa"/>
              <w:left w:w="100" w:type="dxa"/>
              <w:bottom w:w="80" w:type="dxa"/>
              <w:right w:w="100" w:type="dxa"/>
            </w:tcMar>
          </w:tcPr>
          <w:p w14:paraId="1E2A3F9C" w14:textId="77777777" w:rsidR="00B90161" w:rsidRDefault="00000000">
            <w:r>
              <w:rPr>
                <w:b/>
                <w:bCs/>
                <w:color w:val="FFFFFF"/>
              </w:rPr>
              <w:t>Option</w:t>
            </w:r>
          </w:p>
        </w:tc>
        <w:tc>
          <w:tcPr>
            <w:tcW w:w="7000" w:type="dxa"/>
            <w:tcBorders>
              <w:top w:val="single" w:sz="1" w:space="0" w:color="CCCCCC"/>
              <w:left w:val="single" w:sz="1" w:space="0" w:color="CCCCCC"/>
              <w:bottom w:val="single" w:sz="1" w:space="0" w:color="CCCCCC"/>
              <w:right w:val="single" w:sz="1" w:space="0" w:color="CCCCCC"/>
            </w:tcBorders>
            <w:shd w:val="clear" w:color="auto" w:fill="2C5282"/>
            <w:tcMar>
              <w:top w:w="80" w:type="dxa"/>
              <w:left w:w="100" w:type="dxa"/>
              <w:bottom w:w="80" w:type="dxa"/>
              <w:right w:w="100" w:type="dxa"/>
            </w:tcMar>
          </w:tcPr>
          <w:p w14:paraId="55D70515" w14:textId="77777777" w:rsidR="00B90161" w:rsidRDefault="00000000">
            <w:r>
              <w:rPr>
                <w:b/>
                <w:bCs/>
                <w:color w:val="FFFFFF"/>
              </w:rPr>
              <w:t>Description &amp; Use Case</w:t>
            </w:r>
          </w:p>
        </w:tc>
      </w:tr>
      <w:tr w:rsidR="00B90161" w14:paraId="0AE0D95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969760" w14:textId="77777777" w:rsidR="00B90161" w:rsidRDefault="00000000">
            <w:r>
              <w:rPr>
                <w:b/>
                <w:bCs/>
                <w:sz w:val="20"/>
                <w:szCs w:val="20"/>
              </w:rPr>
              <w:t>Last Updated</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3A050E" w14:textId="77777777" w:rsidR="00B90161" w:rsidRDefault="00000000">
            <w:r>
              <w:rPr>
                <w:sz w:val="20"/>
                <w:szCs w:val="20"/>
              </w:rPr>
              <w:t xml:space="preserve">Updates the user's ranking position at the time they are added to the force list, regardless of whether they </w:t>
            </w:r>
            <w:proofErr w:type="gramStart"/>
            <w:r>
              <w:rPr>
                <w:sz w:val="20"/>
                <w:szCs w:val="20"/>
              </w:rPr>
              <w:t>actually work</w:t>
            </w:r>
            <w:proofErr w:type="gramEnd"/>
            <w:r>
              <w:rPr>
                <w:sz w:val="20"/>
                <w:szCs w:val="20"/>
              </w:rPr>
              <w:t xml:space="preserve"> the assignment. Best for departments that want to rotate personnel through the list even if assignments are cancelled or changed.</w:t>
            </w:r>
          </w:p>
        </w:tc>
      </w:tr>
      <w:tr w:rsidR="00B90161" w14:paraId="6D3AD14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FF47C8" w14:textId="77777777" w:rsidR="00B90161" w:rsidRDefault="00000000">
            <w:r>
              <w:rPr>
                <w:b/>
                <w:bCs/>
                <w:sz w:val="20"/>
                <w:szCs w:val="20"/>
              </w:rPr>
              <w:t>Last Date Forced</w:t>
            </w:r>
          </w:p>
        </w:tc>
        <w:tc>
          <w:tcPr>
            <w:tcW w:w="7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71A7AF" w14:textId="77777777" w:rsidR="00B90161" w:rsidRDefault="00000000">
            <w:r>
              <w:rPr>
                <w:sz w:val="20"/>
                <w:szCs w:val="20"/>
              </w:rPr>
              <w:t xml:space="preserve">Updates the user's ranking position only when they </w:t>
            </w:r>
            <w:proofErr w:type="gramStart"/>
            <w:r>
              <w:rPr>
                <w:sz w:val="20"/>
                <w:szCs w:val="20"/>
              </w:rPr>
              <w:t>actually work</w:t>
            </w:r>
            <w:proofErr w:type="gramEnd"/>
            <w:r>
              <w:rPr>
                <w:sz w:val="20"/>
                <w:szCs w:val="20"/>
              </w:rPr>
              <w:t xml:space="preserve"> the forced assignment. Best for departments that want to ensure only personnel who have </w:t>
            </w:r>
            <w:proofErr w:type="gramStart"/>
            <w:r>
              <w:rPr>
                <w:sz w:val="20"/>
                <w:szCs w:val="20"/>
              </w:rPr>
              <w:t>actually worked</w:t>
            </w:r>
            <w:proofErr w:type="gramEnd"/>
            <w:r>
              <w:rPr>
                <w:sz w:val="20"/>
                <w:szCs w:val="20"/>
              </w:rPr>
              <w:t xml:space="preserve"> mandatory shifts are moved down the list.</w:t>
            </w:r>
          </w:p>
        </w:tc>
      </w:tr>
    </w:tbl>
    <w:p w14:paraId="047C1998" w14:textId="77777777" w:rsidR="00B90161" w:rsidRDefault="00B90161">
      <w:pPr>
        <w:spacing w:after="200"/>
      </w:pPr>
    </w:p>
    <w:p w14:paraId="27EE8C8D" w14:textId="77777777" w:rsidR="00B90161" w:rsidRDefault="00000000">
      <w:pPr>
        <w:pStyle w:val="Heading2"/>
      </w:pPr>
      <w:r>
        <w:t>A.4 Default Work Type and Subtype</w:t>
      </w:r>
    </w:p>
    <w:p w14:paraId="0592B6C5" w14:textId="77777777" w:rsidR="00B90161" w:rsidRDefault="00000000">
      <w:pPr>
        <w:spacing w:after="100"/>
      </w:pPr>
      <w:r>
        <w:t>Configure the default work type and subtype to ensure consistent payroll coding:</w:t>
      </w:r>
    </w:p>
    <w:p w14:paraId="687A6A39" w14:textId="77777777" w:rsidR="00B90161" w:rsidRDefault="00000000">
      <w:pPr>
        <w:pStyle w:val="ListParagraph"/>
        <w:numPr>
          <w:ilvl w:val="0"/>
          <w:numId w:val="10"/>
        </w:numPr>
        <w:spacing w:after="60"/>
      </w:pPr>
      <w:r>
        <w:rPr>
          <w:b/>
          <w:bCs/>
        </w:rPr>
        <w:t xml:space="preserve">Default Work Type: </w:t>
      </w:r>
      <w:r>
        <w:t>Select the work type that will be automatically assigned to mandatory assignments (e.g., "Mandatory Call Back"). This determines how the time is categorized for payroll.</w:t>
      </w:r>
    </w:p>
    <w:p w14:paraId="3B49F190" w14:textId="77777777" w:rsidR="00B90161" w:rsidRDefault="00000000">
      <w:pPr>
        <w:pStyle w:val="ListParagraph"/>
        <w:numPr>
          <w:ilvl w:val="0"/>
          <w:numId w:val="10"/>
        </w:numPr>
        <w:spacing w:after="200"/>
      </w:pPr>
      <w:r>
        <w:rPr>
          <w:b/>
          <w:bCs/>
        </w:rPr>
        <w:lastRenderedPageBreak/>
        <w:t xml:space="preserve">Default Subtype: </w:t>
      </w:r>
      <w:r>
        <w:t>Select the subtype that provides additional categorization (e.g., "Minimum Staffing Needs"). This helps with reporting and tracking the reason for mandatory assignments.</w:t>
      </w:r>
    </w:p>
    <w:p w14:paraId="1EC4E786" w14:textId="77777777" w:rsidR="00B90161" w:rsidRDefault="00000000">
      <w:pPr>
        <w:pStyle w:val="Heading2"/>
      </w:pPr>
      <w:r>
        <w:t>A.5 Use Call Shift Ranking Toggle</w:t>
      </w:r>
    </w:p>
    <w:p w14:paraId="02F2BABA" w14:textId="77777777" w:rsidR="00B90161" w:rsidRDefault="00000000">
      <w:pPr>
        <w:spacing w:after="100"/>
      </w:pPr>
      <w:r>
        <w:t>The Use Call Shift Ranking toggle determines whether mandatory assignments share the same ranking list as voluntary call shifts:</w:t>
      </w:r>
    </w:p>
    <w:p w14:paraId="34F22A24" w14:textId="77777777" w:rsidR="00B90161" w:rsidRDefault="00000000">
      <w:pPr>
        <w:pStyle w:val="ListParagraph"/>
        <w:numPr>
          <w:ilvl w:val="0"/>
          <w:numId w:val="2"/>
        </w:numPr>
        <w:spacing w:after="60"/>
      </w:pPr>
      <w:r>
        <w:rPr>
          <w:b/>
          <w:bCs/>
        </w:rPr>
        <w:t xml:space="preserve">Enabled: </w:t>
      </w:r>
      <w:r>
        <w:t>Mandatory assignments will use the same ranking list as call shifts. Personnel who accept voluntary overtime will also move down in the mandatory rotation.</w:t>
      </w:r>
    </w:p>
    <w:p w14:paraId="4947863D" w14:textId="77777777" w:rsidR="00B90161" w:rsidRDefault="00000000">
      <w:pPr>
        <w:pStyle w:val="ListParagraph"/>
        <w:numPr>
          <w:ilvl w:val="0"/>
          <w:numId w:val="2"/>
        </w:numPr>
        <w:spacing w:after="200"/>
      </w:pPr>
      <w:r>
        <w:rPr>
          <w:b/>
          <w:bCs/>
        </w:rPr>
        <w:t xml:space="preserve">Disabled: </w:t>
      </w:r>
      <w:r>
        <w:t>Mandatory assignments maintain a separate ranking list from voluntary call shifts. This allows for independent tracking of mandatory versus voluntary overtime distribution.</w:t>
      </w:r>
    </w:p>
    <w:p w14:paraId="57F5B6DD" w14:textId="77777777" w:rsidR="00B90161" w:rsidRDefault="00000000">
      <w:pPr>
        <w:pStyle w:val="Heading2"/>
      </w:pPr>
      <w:r>
        <w:t>A.6 Configuration Best Practices</w:t>
      </w:r>
    </w:p>
    <w:p w14:paraId="08751AEC" w14:textId="77777777" w:rsidR="00B90161" w:rsidRDefault="00000000">
      <w:pPr>
        <w:pStyle w:val="ListParagraph"/>
        <w:numPr>
          <w:ilvl w:val="0"/>
          <w:numId w:val="8"/>
        </w:numPr>
        <w:spacing w:after="60"/>
      </w:pPr>
      <w:r>
        <w:t>Review your department's collective bargaining agreement before configuring ranking options.</w:t>
      </w:r>
    </w:p>
    <w:p w14:paraId="0F969306" w14:textId="77777777" w:rsidR="00B90161" w:rsidRDefault="00000000">
      <w:pPr>
        <w:pStyle w:val="ListParagraph"/>
        <w:numPr>
          <w:ilvl w:val="0"/>
          <w:numId w:val="8"/>
        </w:numPr>
        <w:spacing w:after="60"/>
      </w:pPr>
      <w:r>
        <w:t>Choose the ranking option that best aligns with your department's fairness protocols.</w:t>
      </w:r>
    </w:p>
    <w:p w14:paraId="1E930501" w14:textId="77777777" w:rsidR="00B90161" w:rsidRDefault="00000000">
      <w:pPr>
        <w:pStyle w:val="ListParagraph"/>
        <w:numPr>
          <w:ilvl w:val="0"/>
          <w:numId w:val="8"/>
        </w:numPr>
        <w:spacing w:after="60"/>
      </w:pPr>
      <w:r>
        <w:t>Document your chosen settings and rationale for transparency and future reference.</w:t>
      </w:r>
    </w:p>
    <w:p w14:paraId="0933B735" w14:textId="77777777" w:rsidR="00B90161" w:rsidRDefault="00000000">
      <w:pPr>
        <w:pStyle w:val="ListParagraph"/>
        <w:numPr>
          <w:ilvl w:val="0"/>
          <w:numId w:val="8"/>
        </w:numPr>
        <w:spacing w:after="60"/>
      </w:pPr>
      <w:r>
        <w:t>Test the mandatory assignment process after configuration changes to verify rankings update correctly.</w:t>
      </w:r>
    </w:p>
    <w:p w14:paraId="20081671" w14:textId="77777777" w:rsidR="00B90161" w:rsidRDefault="00000000">
      <w:pPr>
        <w:pStyle w:val="ListParagraph"/>
        <w:numPr>
          <w:ilvl w:val="0"/>
          <w:numId w:val="8"/>
        </w:numPr>
        <w:spacing w:after="60"/>
      </w:pPr>
      <w:r>
        <w:t>Regularly audit mandatory assignment reports to ensure equitable distribution and compliance.</w:t>
      </w:r>
    </w:p>
    <w:p w14:paraId="7151AAA4" w14:textId="77777777" w:rsidR="00B90161" w:rsidRDefault="00000000">
      <w:pPr>
        <w:pStyle w:val="ListParagraph"/>
        <w:numPr>
          <w:ilvl w:val="0"/>
          <w:numId w:val="8"/>
        </w:numPr>
        <w:spacing w:after="200"/>
      </w:pPr>
      <w:r>
        <w:t>Coordinate with payroll to ensure work type and subtype selections align with pay codes.</w:t>
      </w:r>
    </w:p>
    <w:sectPr w:rsidR="00B9016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9388" w14:textId="77777777" w:rsidR="00484B31" w:rsidRDefault="00484B31">
      <w:r>
        <w:separator/>
      </w:r>
    </w:p>
  </w:endnote>
  <w:endnote w:type="continuationSeparator" w:id="0">
    <w:p w14:paraId="0B95CEBE" w14:textId="77777777" w:rsidR="00484B31" w:rsidRDefault="0048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F7F3" w14:textId="77777777" w:rsidR="00B90161"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E115EA">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E115EA">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3F6B" w14:textId="77777777" w:rsidR="00484B31" w:rsidRDefault="00484B31">
      <w:r>
        <w:separator/>
      </w:r>
    </w:p>
  </w:footnote>
  <w:footnote w:type="continuationSeparator" w:id="0">
    <w:p w14:paraId="0E4EB755" w14:textId="77777777" w:rsidR="00484B31" w:rsidRDefault="0048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1CD5" w14:textId="77777777" w:rsidR="00B90161" w:rsidRDefault="00000000">
    <w:pPr>
      <w:jc w:val="center"/>
    </w:pPr>
    <w:r>
      <w:rPr>
        <w:color w:val="666666"/>
        <w:sz w:val="20"/>
        <w:szCs w:val="20"/>
      </w:rPr>
      <w:t>Standard Operating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30C1"/>
    <w:multiLevelType w:val="hybridMultilevel"/>
    <w:tmpl w:val="0BFE8E5A"/>
    <w:lvl w:ilvl="0" w:tplc="BB40F71A">
      <w:start w:val="1"/>
      <w:numFmt w:val="bullet"/>
      <w:lvlText w:val="•"/>
      <w:lvlJc w:val="left"/>
      <w:pPr>
        <w:ind w:left="720" w:hanging="360"/>
      </w:pPr>
    </w:lvl>
    <w:lvl w:ilvl="1" w:tplc="3CF28544">
      <w:numFmt w:val="decimal"/>
      <w:lvlText w:val=""/>
      <w:lvlJc w:val="left"/>
    </w:lvl>
    <w:lvl w:ilvl="2" w:tplc="136ECA6E">
      <w:numFmt w:val="decimal"/>
      <w:lvlText w:val=""/>
      <w:lvlJc w:val="left"/>
    </w:lvl>
    <w:lvl w:ilvl="3" w:tplc="7FC8A814">
      <w:numFmt w:val="decimal"/>
      <w:lvlText w:val=""/>
      <w:lvlJc w:val="left"/>
    </w:lvl>
    <w:lvl w:ilvl="4" w:tplc="78A2623A">
      <w:numFmt w:val="decimal"/>
      <w:lvlText w:val=""/>
      <w:lvlJc w:val="left"/>
    </w:lvl>
    <w:lvl w:ilvl="5" w:tplc="E8A81B8A">
      <w:numFmt w:val="decimal"/>
      <w:lvlText w:val=""/>
      <w:lvlJc w:val="left"/>
    </w:lvl>
    <w:lvl w:ilvl="6" w:tplc="C0AC2B12">
      <w:numFmt w:val="decimal"/>
      <w:lvlText w:val=""/>
      <w:lvlJc w:val="left"/>
    </w:lvl>
    <w:lvl w:ilvl="7" w:tplc="BAB08CD2">
      <w:numFmt w:val="decimal"/>
      <w:lvlText w:val=""/>
      <w:lvlJc w:val="left"/>
    </w:lvl>
    <w:lvl w:ilvl="8" w:tplc="BF7EFD90">
      <w:numFmt w:val="decimal"/>
      <w:lvlText w:val=""/>
      <w:lvlJc w:val="left"/>
    </w:lvl>
  </w:abstractNum>
  <w:abstractNum w:abstractNumId="1" w15:restartNumberingAfterBreak="0">
    <w:nsid w:val="198A0815"/>
    <w:multiLevelType w:val="hybridMultilevel"/>
    <w:tmpl w:val="97563876"/>
    <w:lvl w:ilvl="0" w:tplc="57165292">
      <w:start w:val="1"/>
      <w:numFmt w:val="bullet"/>
      <w:lvlText w:val="○"/>
      <w:lvlJc w:val="left"/>
      <w:pPr>
        <w:ind w:left="1080" w:hanging="360"/>
      </w:pPr>
    </w:lvl>
    <w:lvl w:ilvl="1" w:tplc="39F00CAA">
      <w:numFmt w:val="decimal"/>
      <w:lvlText w:val=""/>
      <w:lvlJc w:val="left"/>
    </w:lvl>
    <w:lvl w:ilvl="2" w:tplc="31F88032">
      <w:numFmt w:val="decimal"/>
      <w:lvlText w:val=""/>
      <w:lvlJc w:val="left"/>
    </w:lvl>
    <w:lvl w:ilvl="3" w:tplc="61927A12">
      <w:numFmt w:val="decimal"/>
      <w:lvlText w:val=""/>
      <w:lvlJc w:val="left"/>
    </w:lvl>
    <w:lvl w:ilvl="4" w:tplc="7150A3F0">
      <w:numFmt w:val="decimal"/>
      <w:lvlText w:val=""/>
      <w:lvlJc w:val="left"/>
    </w:lvl>
    <w:lvl w:ilvl="5" w:tplc="DF44DF92">
      <w:numFmt w:val="decimal"/>
      <w:lvlText w:val=""/>
      <w:lvlJc w:val="left"/>
    </w:lvl>
    <w:lvl w:ilvl="6" w:tplc="92AEBCA0">
      <w:numFmt w:val="decimal"/>
      <w:lvlText w:val=""/>
      <w:lvlJc w:val="left"/>
    </w:lvl>
    <w:lvl w:ilvl="7" w:tplc="D18EB96E">
      <w:numFmt w:val="decimal"/>
      <w:lvlText w:val=""/>
      <w:lvlJc w:val="left"/>
    </w:lvl>
    <w:lvl w:ilvl="8" w:tplc="2BC69500">
      <w:numFmt w:val="decimal"/>
      <w:lvlText w:val=""/>
      <w:lvlJc w:val="left"/>
    </w:lvl>
  </w:abstractNum>
  <w:abstractNum w:abstractNumId="2" w15:restartNumberingAfterBreak="0">
    <w:nsid w:val="207E3436"/>
    <w:multiLevelType w:val="hybridMultilevel"/>
    <w:tmpl w:val="85BE289A"/>
    <w:lvl w:ilvl="0" w:tplc="040CB35E">
      <w:start w:val="1"/>
      <w:numFmt w:val="decimal"/>
      <w:lvlText w:val="%1."/>
      <w:lvlJc w:val="left"/>
      <w:pPr>
        <w:ind w:left="720" w:hanging="360"/>
      </w:pPr>
    </w:lvl>
    <w:lvl w:ilvl="1" w:tplc="96327530">
      <w:numFmt w:val="decimal"/>
      <w:lvlText w:val=""/>
      <w:lvlJc w:val="left"/>
    </w:lvl>
    <w:lvl w:ilvl="2" w:tplc="2D149D56">
      <w:numFmt w:val="decimal"/>
      <w:lvlText w:val=""/>
      <w:lvlJc w:val="left"/>
    </w:lvl>
    <w:lvl w:ilvl="3" w:tplc="5B6E1346">
      <w:numFmt w:val="decimal"/>
      <w:lvlText w:val=""/>
      <w:lvlJc w:val="left"/>
    </w:lvl>
    <w:lvl w:ilvl="4" w:tplc="B0D434F4">
      <w:numFmt w:val="decimal"/>
      <w:lvlText w:val=""/>
      <w:lvlJc w:val="left"/>
    </w:lvl>
    <w:lvl w:ilvl="5" w:tplc="FE105D2C">
      <w:numFmt w:val="decimal"/>
      <w:lvlText w:val=""/>
      <w:lvlJc w:val="left"/>
    </w:lvl>
    <w:lvl w:ilvl="6" w:tplc="E1E2166E">
      <w:numFmt w:val="decimal"/>
      <w:lvlText w:val=""/>
      <w:lvlJc w:val="left"/>
    </w:lvl>
    <w:lvl w:ilvl="7" w:tplc="F34AEE94">
      <w:numFmt w:val="decimal"/>
      <w:lvlText w:val=""/>
      <w:lvlJc w:val="left"/>
    </w:lvl>
    <w:lvl w:ilvl="8" w:tplc="574ED004">
      <w:numFmt w:val="decimal"/>
      <w:lvlText w:val=""/>
      <w:lvlJc w:val="left"/>
    </w:lvl>
  </w:abstractNum>
  <w:abstractNum w:abstractNumId="3" w15:restartNumberingAfterBreak="0">
    <w:nsid w:val="4CF34A25"/>
    <w:multiLevelType w:val="hybridMultilevel"/>
    <w:tmpl w:val="7F5EB87C"/>
    <w:lvl w:ilvl="0" w:tplc="DCE019D2">
      <w:start w:val="1"/>
      <w:numFmt w:val="bullet"/>
      <w:lvlText w:val="•"/>
      <w:lvlJc w:val="left"/>
      <w:pPr>
        <w:ind w:left="720" w:hanging="360"/>
      </w:pPr>
    </w:lvl>
    <w:lvl w:ilvl="1" w:tplc="146A831A">
      <w:numFmt w:val="decimal"/>
      <w:lvlText w:val=""/>
      <w:lvlJc w:val="left"/>
    </w:lvl>
    <w:lvl w:ilvl="2" w:tplc="0E902872">
      <w:numFmt w:val="decimal"/>
      <w:lvlText w:val=""/>
      <w:lvlJc w:val="left"/>
    </w:lvl>
    <w:lvl w:ilvl="3" w:tplc="0AB8A9C8">
      <w:numFmt w:val="decimal"/>
      <w:lvlText w:val=""/>
      <w:lvlJc w:val="left"/>
    </w:lvl>
    <w:lvl w:ilvl="4" w:tplc="0BECC132">
      <w:numFmt w:val="decimal"/>
      <w:lvlText w:val=""/>
      <w:lvlJc w:val="left"/>
    </w:lvl>
    <w:lvl w:ilvl="5" w:tplc="20BE6D54">
      <w:numFmt w:val="decimal"/>
      <w:lvlText w:val=""/>
      <w:lvlJc w:val="left"/>
    </w:lvl>
    <w:lvl w:ilvl="6" w:tplc="BC8849E6">
      <w:numFmt w:val="decimal"/>
      <w:lvlText w:val=""/>
      <w:lvlJc w:val="left"/>
    </w:lvl>
    <w:lvl w:ilvl="7" w:tplc="87EE3284">
      <w:numFmt w:val="decimal"/>
      <w:lvlText w:val=""/>
      <w:lvlJc w:val="left"/>
    </w:lvl>
    <w:lvl w:ilvl="8" w:tplc="76E6E99A">
      <w:numFmt w:val="decimal"/>
      <w:lvlText w:val=""/>
      <w:lvlJc w:val="left"/>
    </w:lvl>
  </w:abstractNum>
  <w:abstractNum w:abstractNumId="4" w15:restartNumberingAfterBreak="0">
    <w:nsid w:val="61F25E97"/>
    <w:multiLevelType w:val="hybridMultilevel"/>
    <w:tmpl w:val="0596BF82"/>
    <w:lvl w:ilvl="0" w:tplc="5C7A0F02">
      <w:start w:val="1"/>
      <w:numFmt w:val="decimal"/>
      <w:lvlText w:val="%1."/>
      <w:lvlJc w:val="left"/>
      <w:pPr>
        <w:ind w:left="720" w:hanging="360"/>
      </w:pPr>
    </w:lvl>
    <w:lvl w:ilvl="1" w:tplc="3DC880A8">
      <w:numFmt w:val="decimal"/>
      <w:lvlText w:val=""/>
      <w:lvlJc w:val="left"/>
    </w:lvl>
    <w:lvl w:ilvl="2" w:tplc="1EA88786">
      <w:numFmt w:val="decimal"/>
      <w:lvlText w:val=""/>
      <w:lvlJc w:val="left"/>
    </w:lvl>
    <w:lvl w:ilvl="3" w:tplc="AA3E7F2C">
      <w:numFmt w:val="decimal"/>
      <w:lvlText w:val=""/>
      <w:lvlJc w:val="left"/>
    </w:lvl>
    <w:lvl w:ilvl="4" w:tplc="18A02C18">
      <w:numFmt w:val="decimal"/>
      <w:lvlText w:val=""/>
      <w:lvlJc w:val="left"/>
    </w:lvl>
    <w:lvl w:ilvl="5" w:tplc="F6D607C2">
      <w:numFmt w:val="decimal"/>
      <w:lvlText w:val=""/>
      <w:lvlJc w:val="left"/>
    </w:lvl>
    <w:lvl w:ilvl="6" w:tplc="05A4D152">
      <w:numFmt w:val="decimal"/>
      <w:lvlText w:val=""/>
      <w:lvlJc w:val="left"/>
    </w:lvl>
    <w:lvl w:ilvl="7" w:tplc="DC8ED25E">
      <w:numFmt w:val="decimal"/>
      <w:lvlText w:val=""/>
      <w:lvlJc w:val="left"/>
    </w:lvl>
    <w:lvl w:ilvl="8" w:tplc="186C362A">
      <w:numFmt w:val="decimal"/>
      <w:lvlText w:val=""/>
      <w:lvlJc w:val="left"/>
    </w:lvl>
  </w:abstractNum>
  <w:abstractNum w:abstractNumId="5" w15:restartNumberingAfterBreak="0">
    <w:nsid w:val="63B328D7"/>
    <w:multiLevelType w:val="hybridMultilevel"/>
    <w:tmpl w:val="15D4C258"/>
    <w:lvl w:ilvl="0" w:tplc="651A1570">
      <w:start w:val="1"/>
      <w:numFmt w:val="decimal"/>
      <w:lvlText w:val="%1."/>
      <w:lvlJc w:val="left"/>
      <w:pPr>
        <w:ind w:left="720" w:hanging="360"/>
      </w:pPr>
    </w:lvl>
    <w:lvl w:ilvl="1" w:tplc="C436FEEC">
      <w:numFmt w:val="decimal"/>
      <w:lvlText w:val=""/>
      <w:lvlJc w:val="left"/>
    </w:lvl>
    <w:lvl w:ilvl="2" w:tplc="5CB88118">
      <w:numFmt w:val="decimal"/>
      <w:lvlText w:val=""/>
      <w:lvlJc w:val="left"/>
    </w:lvl>
    <w:lvl w:ilvl="3" w:tplc="D60E645C">
      <w:numFmt w:val="decimal"/>
      <w:lvlText w:val=""/>
      <w:lvlJc w:val="left"/>
    </w:lvl>
    <w:lvl w:ilvl="4" w:tplc="B6F44262">
      <w:numFmt w:val="decimal"/>
      <w:lvlText w:val=""/>
      <w:lvlJc w:val="left"/>
    </w:lvl>
    <w:lvl w:ilvl="5" w:tplc="1A50AFDE">
      <w:numFmt w:val="decimal"/>
      <w:lvlText w:val=""/>
      <w:lvlJc w:val="left"/>
    </w:lvl>
    <w:lvl w:ilvl="6" w:tplc="43D8445C">
      <w:numFmt w:val="decimal"/>
      <w:lvlText w:val=""/>
      <w:lvlJc w:val="left"/>
    </w:lvl>
    <w:lvl w:ilvl="7" w:tplc="CC5EC78A">
      <w:numFmt w:val="decimal"/>
      <w:lvlText w:val=""/>
      <w:lvlJc w:val="left"/>
    </w:lvl>
    <w:lvl w:ilvl="8" w:tplc="801AD188">
      <w:numFmt w:val="decimal"/>
      <w:lvlText w:val=""/>
      <w:lvlJc w:val="left"/>
    </w:lvl>
  </w:abstractNum>
  <w:abstractNum w:abstractNumId="6" w15:restartNumberingAfterBreak="0">
    <w:nsid w:val="6D0D69FB"/>
    <w:multiLevelType w:val="hybridMultilevel"/>
    <w:tmpl w:val="173497A4"/>
    <w:lvl w:ilvl="0" w:tplc="013E11E6">
      <w:start w:val="1"/>
      <w:numFmt w:val="bullet"/>
      <w:lvlText w:val="•"/>
      <w:lvlJc w:val="left"/>
      <w:pPr>
        <w:ind w:left="720" w:hanging="360"/>
      </w:pPr>
    </w:lvl>
    <w:lvl w:ilvl="1" w:tplc="E1E49F9A">
      <w:numFmt w:val="decimal"/>
      <w:lvlText w:val=""/>
      <w:lvlJc w:val="left"/>
    </w:lvl>
    <w:lvl w:ilvl="2" w:tplc="7DBE60A0">
      <w:numFmt w:val="decimal"/>
      <w:lvlText w:val=""/>
      <w:lvlJc w:val="left"/>
    </w:lvl>
    <w:lvl w:ilvl="3" w:tplc="49B8976E">
      <w:numFmt w:val="decimal"/>
      <w:lvlText w:val=""/>
      <w:lvlJc w:val="left"/>
    </w:lvl>
    <w:lvl w:ilvl="4" w:tplc="F568274C">
      <w:numFmt w:val="decimal"/>
      <w:lvlText w:val=""/>
      <w:lvlJc w:val="left"/>
    </w:lvl>
    <w:lvl w:ilvl="5" w:tplc="0C7AFB60">
      <w:numFmt w:val="decimal"/>
      <w:lvlText w:val=""/>
      <w:lvlJc w:val="left"/>
    </w:lvl>
    <w:lvl w:ilvl="6" w:tplc="31BA37E0">
      <w:numFmt w:val="decimal"/>
      <w:lvlText w:val=""/>
      <w:lvlJc w:val="left"/>
    </w:lvl>
    <w:lvl w:ilvl="7" w:tplc="0584DA8C">
      <w:numFmt w:val="decimal"/>
      <w:lvlText w:val=""/>
      <w:lvlJc w:val="left"/>
    </w:lvl>
    <w:lvl w:ilvl="8" w:tplc="ACDE6AAC">
      <w:numFmt w:val="decimal"/>
      <w:lvlText w:val=""/>
      <w:lvlJc w:val="left"/>
    </w:lvl>
  </w:abstractNum>
  <w:abstractNum w:abstractNumId="7" w15:restartNumberingAfterBreak="0">
    <w:nsid w:val="748575BF"/>
    <w:multiLevelType w:val="hybridMultilevel"/>
    <w:tmpl w:val="D66A496E"/>
    <w:lvl w:ilvl="0" w:tplc="50A42CE2">
      <w:start w:val="1"/>
      <w:numFmt w:val="bullet"/>
      <w:lvlText w:val="•"/>
      <w:lvlJc w:val="left"/>
      <w:pPr>
        <w:ind w:left="720" w:hanging="360"/>
      </w:pPr>
    </w:lvl>
    <w:lvl w:ilvl="1" w:tplc="29B6794C">
      <w:numFmt w:val="decimal"/>
      <w:lvlText w:val=""/>
      <w:lvlJc w:val="left"/>
    </w:lvl>
    <w:lvl w:ilvl="2" w:tplc="D750B4BA">
      <w:numFmt w:val="decimal"/>
      <w:lvlText w:val=""/>
      <w:lvlJc w:val="left"/>
    </w:lvl>
    <w:lvl w:ilvl="3" w:tplc="F6CC9D9E">
      <w:numFmt w:val="decimal"/>
      <w:lvlText w:val=""/>
      <w:lvlJc w:val="left"/>
    </w:lvl>
    <w:lvl w:ilvl="4" w:tplc="43A0CD74">
      <w:numFmt w:val="decimal"/>
      <w:lvlText w:val=""/>
      <w:lvlJc w:val="left"/>
    </w:lvl>
    <w:lvl w:ilvl="5" w:tplc="6FDA6536">
      <w:numFmt w:val="decimal"/>
      <w:lvlText w:val=""/>
      <w:lvlJc w:val="left"/>
    </w:lvl>
    <w:lvl w:ilvl="6" w:tplc="484E2B44">
      <w:numFmt w:val="decimal"/>
      <w:lvlText w:val=""/>
      <w:lvlJc w:val="left"/>
    </w:lvl>
    <w:lvl w:ilvl="7" w:tplc="4448FA0A">
      <w:numFmt w:val="decimal"/>
      <w:lvlText w:val=""/>
      <w:lvlJc w:val="left"/>
    </w:lvl>
    <w:lvl w:ilvl="8" w:tplc="D518AEF6">
      <w:numFmt w:val="decimal"/>
      <w:lvlText w:val=""/>
      <w:lvlJc w:val="left"/>
    </w:lvl>
  </w:abstractNum>
  <w:abstractNum w:abstractNumId="8" w15:restartNumberingAfterBreak="0">
    <w:nsid w:val="77C46120"/>
    <w:multiLevelType w:val="hybridMultilevel"/>
    <w:tmpl w:val="99282914"/>
    <w:lvl w:ilvl="0" w:tplc="592E9D12">
      <w:start w:val="1"/>
      <w:numFmt w:val="decimal"/>
      <w:lvlText w:val="%1."/>
      <w:lvlJc w:val="left"/>
      <w:pPr>
        <w:ind w:left="720" w:hanging="360"/>
      </w:pPr>
    </w:lvl>
    <w:lvl w:ilvl="1" w:tplc="6BCCE480">
      <w:numFmt w:val="decimal"/>
      <w:lvlText w:val=""/>
      <w:lvlJc w:val="left"/>
    </w:lvl>
    <w:lvl w:ilvl="2" w:tplc="9DF67E3C">
      <w:numFmt w:val="decimal"/>
      <w:lvlText w:val=""/>
      <w:lvlJc w:val="left"/>
    </w:lvl>
    <w:lvl w:ilvl="3" w:tplc="3B26A6A8">
      <w:numFmt w:val="decimal"/>
      <w:lvlText w:val=""/>
      <w:lvlJc w:val="left"/>
    </w:lvl>
    <w:lvl w:ilvl="4" w:tplc="F88A8608">
      <w:numFmt w:val="decimal"/>
      <w:lvlText w:val=""/>
      <w:lvlJc w:val="left"/>
    </w:lvl>
    <w:lvl w:ilvl="5" w:tplc="7A08F6DA">
      <w:numFmt w:val="decimal"/>
      <w:lvlText w:val=""/>
      <w:lvlJc w:val="left"/>
    </w:lvl>
    <w:lvl w:ilvl="6" w:tplc="A12EDDC0">
      <w:numFmt w:val="decimal"/>
      <w:lvlText w:val=""/>
      <w:lvlJc w:val="left"/>
    </w:lvl>
    <w:lvl w:ilvl="7" w:tplc="CE820660">
      <w:numFmt w:val="decimal"/>
      <w:lvlText w:val=""/>
      <w:lvlJc w:val="left"/>
    </w:lvl>
    <w:lvl w:ilvl="8" w:tplc="F46A2C38">
      <w:numFmt w:val="decimal"/>
      <w:lvlText w:val=""/>
      <w:lvlJc w:val="left"/>
    </w:lvl>
  </w:abstractNum>
  <w:abstractNum w:abstractNumId="9" w15:restartNumberingAfterBreak="0">
    <w:nsid w:val="78BC27CD"/>
    <w:multiLevelType w:val="hybridMultilevel"/>
    <w:tmpl w:val="46C2CF02"/>
    <w:lvl w:ilvl="0" w:tplc="2C8A1090">
      <w:start w:val="1"/>
      <w:numFmt w:val="bullet"/>
      <w:lvlText w:val="●"/>
      <w:lvlJc w:val="left"/>
      <w:pPr>
        <w:ind w:left="720" w:hanging="360"/>
      </w:pPr>
    </w:lvl>
    <w:lvl w:ilvl="1" w:tplc="E92E2FBC">
      <w:start w:val="1"/>
      <w:numFmt w:val="bullet"/>
      <w:lvlText w:val="○"/>
      <w:lvlJc w:val="left"/>
      <w:pPr>
        <w:ind w:left="1440" w:hanging="360"/>
      </w:pPr>
    </w:lvl>
    <w:lvl w:ilvl="2" w:tplc="910A9CD0">
      <w:start w:val="1"/>
      <w:numFmt w:val="bullet"/>
      <w:lvlText w:val="■"/>
      <w:lvlJc w:val="left"/>
      <w:pPr>
        <w:ind w:left="2160" w:hanging="360"/>
      </w:pPr>
    </w:lvl>
    <w:lvl w:ilvl="3" w:tplc="6C66E5EC">
      <w:start w:val="1"/>
      <w:numFmt w:val="bullet"/>
      <w:lvlText w:val="●"/>
      <w:lvlJc w:val="left"/>
      <w:pPr>
        <w:ind w:left="2880" w:hanging="360"/>
      </w:pPr>
    </w:lvl>
    <w:lvl w:ilvl="4" w:tplc="367EF5C0">
      <w:start w:val="1"/>
      <w:numFmt w:val="bullet"/>
      <w:lvlText w:val="○"/>
      <w:lvlJc w:val="left"/>
      <w:pPr>
        <w:ind w:left="3600" w:hanging="360"/>
      </w:pPr>
    </w:lvl>
    <w:lvl w:ilvl="5" w:tplc="67F81542">
      <w:start w:val="1"/>
      <w:numFmt w:val="bullet"/>
      <w:lvlText w:val="■"/>
      <w:lvlJc w:val="left"/>
      <w:pPr>
        <w:ind w:left="4320" w:hanging="360"/>
      </w:pPr>
    </w:lvl>
    <w:lvl w:ilvl="6" w:tplc="03F41A2E">
      <w:start w:val="1"/>
      <w:numFmt w:val="bullet"/>
      <w:lvlText w:val="●"/>
      <w:lvlJc w:val="left"/>
      <w:pPr>
        <w:ind w:left="5040" w:hanging="360"/>
      </w:pPr>
    </w:lvl>
    <w:lvl w:ilvl="7" w:tplc="DCE4C0E4">
      <w:start w:val="1"/>
      <w:numFmt w:val="bullet"/>
      <w:lvlText w:val="●"/>
      <w:lvlJc w:val="left"/>
      <w:pPr>
        <w:ind w:left="5760" w:hanging="360"/>
      </w:pPr>
    </w:lvl>
    <w:lvl w:ilvl="8" w:tplc="8220AE4A">
      <w:start w:val="1"/>
      <w:numFmt w:val="bullet"/>
      <w:lvlText w:val="●"/>
      <w:lvlJc w:val="left"/>
      <w:pPr>
        <w:ind w:left="6480" w:hanging="360"/>
      </w:pPr>
    </w:lvl>
  </w:abstractNum>
  <w:abstractNum w:abstractNumId="10" w15:restartNumberingAfterBreak="0">
    <w:nsid w:val="79E63984"/>
    <w:multiLevelType w:val="hybridMultilevel"/>
    <w:tmpl w:val="8A08D1A0"/>
    <w:lvl w:ilvl="0" w:tplc="60C02484">
      <w:start w:val="1"/>
      <w:numFmt w:val="decimal"/>
      <w:lvlText w:val="%1."/>
      <w:lvlJc w:val="left"/>
      <w:pPr>
        <w:ind w:left="720" w:hanging="360"/>
      </w:pPr>
    </w:lvl>
    <w:lvl w:ilvl="1" w:tplc="34A27268">
      <w:numFmt w:val="decimal"/>
      <w:lvlText w:val=""/>
      <w:lvlJc w:val="left"/>
    </w:lvl>
    <w:lvl w:ilvl="2" w:tplc="7FE85304">
      <w:numFmt w:val="decimal"/>
      <w:lvlText w:val=""/>
      <w:lvlJc w:val="left"/>
    </w:lvl>
    <w:lvl w:ilvl="3" w:tplc="1176328C">
      <w:numFmt w:val="decimal"/>
      <w:lvlText w:val=""/>
      <w:lvlJc w:val="left"/>
    </w:lvl>
    <w:lvl w:ilvl="4" w:tplc="ABAA439C">
      <w:numFmt w:val="decimal"/>
      <w:lvlText w:val=""/>
      <w:lvlJc w:val="left"/>
    </w:lvl>
    <w:lvl w:ilvl="5" w:tplc="23D89816">
      <w:numFmt w:val="decimal"/>
      <w:lvlText w:val=""/>
      <w:lvlJc w:val="left"/>
    </w:lvl>
    <w:lvl w:ilvl="6" w:tplc="1C22AB1C">
      <w:numFmt w:val="decimal"/>
      <w:lvlText w:val=""/>
      <w:lvlJc w:val="left"/>
    </w:lvl>
    <w:lvl w:ilvl="7" w:tplc="C10A2DFC">
      <w:numFmt w:val="decimal"/>
      <w:lvlText w:val=""/>
      <w:lvlJc w:val="left"/>
    </w:lvl>
    <w:lvl w:ilvl="8" w:tplc="A3406808">
      <w:numFmt w:val="decimal"/>
      <w:lvlText w:val=""/>
      <w:lvlJc w:val="left"/>
    </w:lvl>
  </w:abstractNum>
  <w:num w:numId="1" w16cid:durableId="542908896">
    <w:abstractNumId w:val="9"/>
    <w:lvlOverride w:ilvl="0">
      <w:startOverride w:val="1"/>
    </w:lvlOverride>
  </w:num>
  <w:num w:numId="2" w16cid:durableId="2130395702">
    <w:abstractNumId w:val="7"/>
    <w:lvlOverride w:ilvl="0">
      <w:startOverride w:val="1"/>
    </w:lvlOverride>
  </w:num>
  <w:num w:numId="3" w16cid:durableId="1621299842">
    <w:abstractNumId w:val="8"/>
    <w:lvlOverride w:ilvl="0">
      <w:startOverride w:val="1"/>
    </w:lvlOverride>
  </w:num>
  <w:num w:numId="4" w16cid:durableId="959455025">
    <w:abstractNumId w:val="1"/>
    <w:lvlOverride w:ilvl="0">
      <w:startOverride w:val="1"/>
    </w:lvlOverride>
  </w:num>
  <w:num w:numId="5" w16cid:durableId="504174497">
    <w:abstractNumId w:val="10"/>
    <w:lvlOverride w:ilvl="0">
      <w:startOverride w:val="1"/>
    </w:lvlOverride>
  </w:num>
  <w:num w:numId="6" w16cid:durableId="1807164908">
    <w:abstractNumId w:val="4"/>
    <w:lvlOverride w:ilvl="0">
      <w:startOverride w:val="1"/>
    </w:lvlOverride>
  </w:num>
  <w:num w:numId="7" w16cid:durableId="756901497">
    <w:abstractNumId w:val="5"/>
    <w:lvlOverride w:ilvl="0">
      <w:startOverride w:val="1"/>
    </w:lvlOverride>
  </w:num>
  <w:num w:numId="8" w16cid:durableId="1240679291">
    <w:abstractNumId w:val="0"/>
    <w:lvlOverride w:ilvl="0">
      <w:startOverride w:val="1"/>
    </w:lvlOverride>
  </w:num>
  <w:num w:numId="9" w16cid:durableId="878473963">
    <w:abstractNumId w:val="3"/>
    <w:lvlOverride w:ilvl="0">
      <w:startOverride w:val="1"/>
    </w:lvlOverride>
  </w:num>
  <w:num w:numId="10" w16cid:durableId="63190437">
    <w:abstractNumId w:val="6"/>
    <w:lvlOverride w:ilvl="0">
      <w:startOverride w:val="1"/>
    </w:lvlOverride>
  </w:num>
  <w:num w:numId="11" w16cid:durableId="209639619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61"/>
    <w:rsid w:val="00484B31"/>
    <w:rsid w:val="00677F68"/>
    <w:rsid w:val="00B90161"/>
    <w:rsid w:val="00E1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A6DB1"/>
  <w15:docId w15:val="{DEF1AEDB-B2E6-8E42-8E5B-122499C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365D"/>
      <w:sz w:val="36"/>
      <w:szCs w:val="36"/>
    </w:rPr>
  </w:style>
  <w:style w:type="paragraph" w:styleId="Heading2">
    <w:name w:val="heading 2"/>
    <w:uiPriority w:val="9"/>
    <w:unhideWhenUsed/>
    <w:qFormat/>
    <w:pPr>
      <w:spacing w:before="280" w:after="160"/>
      <w:outlineLvl w:val="1"/>
    </w:pPr>
    <w:rPr>
      <w:b/>
      <w:bCs/>
      <w:color w:val="2C5282"/>
      <w:sz w:val="28"/>
      <w:szCs w:val="28"/>
    </w:rPr>
  </w:style>
  <w:style w:type="paragraph" w:styleId="Heading3">
    <w:name w:val="heading 3"/>
    <w:uiPriority w:val="9"/>
    <w:semiHidden/>
    <w:unhideWhenUsed/>
    <w:qFormat/>
    <w:pPr>
      <w:spacing w:before="240" w:after="120"/>
      <w:outlineLvl w:val="2"/>
    </w:pPr>
    <w:rPr>
      <w:b/>
      <w:bCs/>
      <w:color w:val="2D374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1317</Words>
  <Characters>8243</Characters>
  <Application>Microsoft Office Word</Application>
  <DocSecurity>0</DocSecurity>
  <Lines>206</Lines>
  <Paragraphs>142</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Brandon Rigaud</cp:lastModifiedBy>
  <cp:revision>2</cp:revision>
  <dcterms:created xsi:type="dcterms:W3CDTF">2026-01-13T17:39:00Z</dcterms:created>
  <dcterms:modified xsi:type="dcterms:W3CDTF">2026-01-13T17:39:00Z</dcterms:modified>
</cp:coreProperties>
</file>